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31"/>
        <w:tblW w:w="2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5"/>
        <w:gridCol w:w="1286"/>
        <w:gridCol w:w="9221"/>
        <w:gridCol w:w="10348"/>
      </w:tblGrid>
      <w:tr w:rsidR="00CF4493" w:rsidRPr="00CF4493" w:rsidTr="00290BDC">
        <w:trPr>
          <w:trHeight w:val="70"/>
        </w:trPr>
        <w:tc>
          <w:tcPr>
            <w:tcW w:w="2681" w:type="dxa"/>
            <w:gridSpan w:val="2"/>
            <w:tcBorders>
              <w:right w:val="single" w:sz="12"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月</w:t>
            </w:r>
          </w:p>
        </w:tc>
        <w:tc>
          <w:tcPr>
            <w:tcW w:w="9221" w:type="dxa"/>
            <w:tcBorders>
              <w:left w:val="single" w:sz="12" w:space="0" w:color="auto"/>
              <w:right w:val="single" w:sz="4" w:space="0" w:color="FFFFFF"/>
            </w:tcBorders>
            <w:vAlign w:val="center"/>
          </w:tcPr>
          <w:p w:rsidR="0062224E" w:rsidRPr="00CF4493" w:rsidRDefault="000744B5" w:rsidP="00290BDC">
            <w:pPr>
              <w:spacing w:line="320" w:lineRule="exact"/>
              <w:jc w:val="center"/>
              <w:rPr>
                <w:color w:val="000000" w:themeColor="text1"/>
                <w:kern w:val="0"/>
                <w:sz w:val="20"/>
                <w:szCs w:val="20"/>
              </w:rPr>
            </w:pPr>
            <w:r w:rsidRPr="00CF4493">
              <w:rPr>
                <w:rFonts w:hint="eastAsia"/>
                <w:noProof/>
                <w:color w:val="000000" w:themeColor="text1"/>
                <w:kern w:val="0"/>
                <w:sz w:val="20"/>
                <w:szCs w:val="20"/>
              </w:rPr>
              <mc:AlternateContent>
                <mc:Choice Requires="wps">
                  <w:drawing>
                    <wp:anchor distT="0" distB="0" distL="114300" distR="114300" simplePos="0" relativeHeight="251659264" behindDoc="0" locked="0" layoutInCell="1" allowOverlap="1" wp14:anchorId="4012B89F" wp14:editId="29418082">
                      <wp:simplePos x="0" y="0"/>
                      <wp:positionH relativeFrom="column">
                        <wp:posOffset>5022215</wp:posOffset>
                      </wp:positionH>
                      <wp:positionV relativeFrom="paragraph">
                        <wp:posOffset>18415</wp:posOffset>
                      </wp:positionV>
                      <wp:extent cx="2543810" cy="778510"/>
                      <wp:effectExtent l="0" t="0" r="8890" b="21590"/>
                      <wp:wrapNone/>
                      <wp:docPr id="2" name="直線コネクタ 2"/>
                      <wp:cNvGraphicFramePr/>
                      <a:graphic xmlns:a="http://schemas.openxmlformats.org/drawingml/2006/main">
                        <a:graphicData uri="http://schemas.microsoft.com/office/word/2010/wordprocessingShape">
                          <wps:wsp>
                            <wps:cNvCnPr/>
                            <wps:spPr>
                              <a:xfrm flipV="1">
                                <a:off x="0" y="0"/>
                                <a:ext cx="2544418" cy="77851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E07CCB"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5pt,1.45pt" to="595.7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" strokecolor="black [3213]">
                      <v:stroke dashstyle="dash" joinstyle="miter"/>
                    </v:line>
                  </w:pict>
                </mc:Fallback>
              </mc:AlternateContent>
            </w:r>
            <w:r w:rsidR="0062224E" w:rsidRPr="00CF4493">
              <w:rPr>
                <w:rFonts w:hint="eastAsia"/>
                <w:color w:val="000000" w:themeColor="text1"/>
                <w:kern w:val="0"/>
                <w:sz w:val="20"/>
                <w:szCs w:val="20"/>
              </w:rPr>
              <w:t>１０月～</w:t>
            </w:r>
          </w:p>
        </w:tc>
        <w:tc>
          <w:tcPr>
            <w:tcW w:w="10348" w:type="dxa"/>
            <w:tcBorders>
              <w:top w:val="single" w:sz="4" w:space="0" w:color="auto"/>
              <w:left w:val="single" w:sz="4" w:space="0" w:color="FFFFFF"/>
            </w:tcBorders>
          </w:tcPr>
          <w:p w:rsidR="0062224E" w:rsidRPr="00CF4493" w:rsidRDefault="0062224E" w:rsidP="00290BDC">
            <w:pPr>
              <w:spacing w:line="320" w:lineRule="exact"/>
              <w:jc w:val="center"/>
              <w:rPr>
                <w:color w:val="000000" w:themeColor="text1"/>
                <w:kern w:val="0"/>
                <w:sz w:val="20"/>
                <w:szCs w:val="20"/>
              </w:rPr>
            </w:pPr>
            <w:r w:rsidRPr="00CF4493">
              <w:rPr>
                <w:rFonts w:hint="eastAsia"/>
                <w:color w:val="000000" w:themeColor="text1"/>
                <w:kern w:val="0"/>
                <w:sz w:val="20"/>
                <w:szCs w:val="20"/>
              </w:rPr>
              <w:t>１月～</w:t>
            </w:r>
            <w:r w:rsidR="000744B5" w:rsidRPr="00CF4493">
              <w:rPr>
                <w:rFonts w:hint="eastAsia"/>
                <w:color w:val="000000" w:themeColor="text1"/>
                <w:kern w:val="0"/>
                <w:sz w:val="20"/>
                <w:szCs w:val="20"/>
              </w:rPr>
              <w:t>修了式</w:t>
            </w:r>
          </w:p>
        </w:tc>
      </w:tr>
      <w:tr w:rsidR="00CF4493" w:rsidRPr="00CF4493" w:rsidTr="00290BDC">
        <w:trPr>
          <w:cantSplit/>
          <w:trHeight w:val="936"/>
        </w:trPr>
        <w:tc>
          <w:tcPr>
            <w:tcW w:w="2681" w:type="dxa"/>
            <w:gridSpan w:val="2"/>
            <w:tcBorders>
              <w:top w:val="single" w:sz="4" w:space="0" w:color="auto"/>
              <w:right w:val="single" w:sz="12"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期</w:t>
            </w:r>
          </w:p>
        </w:tc>
        <w:tc>
          <w:tcPr>
            <w:tcW w:w="9221" w:type="dxa"/>
            <w:tcBorders>
              <w:left w:val="single" w:sz="12" w:space="0" w:color="auto"/>
              <w:right w:val="single" w:sz="4" w:space="0" w:color="FFFFFF"/>
            </w:tcBorders>
            <w:vAlign w:val="center"/>
          </w:tcPr>
          <w:p w:rsidR="00290BDC" w:rsidRPr="00CF4493" w:rsidRDefault="00290BDC" w:rsidP="00290BDC">
            <w:pPr>
              <w:spacing w:line="320" w:lineRule="exact"/>
              <w:jc w:val="center"/>
              <w:rPr>
                <w:color w:val="000000" w:themeColor="text1"/>
                <w:kern w:val="0"/>
                <w:sz w:val="20"/>
                <w:szCs w:val="20"/>
              </w:rPr>
            </w:pPr>
            <w:r w:rsidRPr="00CF4493">
              <w:rPr>
                <w:rFonts w:hint="eastAsia"/>
                <w:color w:val="000000" w:themeColor="text1"/>
                <w:kern w:val="0"/>
                <w:sz w:val="20"/>
                <w:szCs w:val="20"/>
              </w:rPr>
              <w:t>友達とのつながりを感じながら</w:t>
            </w:r>
            <w:r w:rsidR="00B0250A" w:rsidRPr="00CF4493">
              <w:rPr>
                <w:rFonts w:hint="eastAsia"/>
                <w:color w:val="000000" w:themeColor="text1"/>
                <w:kern w:val="0"/>
                <w:sz w:val="20"/>
                <w:szCs w:val="20"/>
              </w:rPr>
              <w:t>活動する中で自信をもち</w:t>
            </w:r>
            <w:r w:rsidR="009869BE" w:rsidRPr="00CF4493">
              <w:rPr>
                <w:rFonts w:hint="eastAsia"/>
                <w:color w:val="000000" w:themeColor="text1"/>
                <w:kern w:val="0"/>
                <w:sz w:val="20"/>
                <w:szCs w:val="20"/>
              </w:rPr>
              <w:t>，</w:t>
            </w:r>
          </w:p>
          <w:p w:rsidR="0062224E" w:rsidRPr="00CF4493" w:rsidRDefault="00B0250A" w:rsidP="00290BDC">
            <w:pPr>
              <w:spacing w:line="320" w:lineRule="exact"/>
              <w:jc w:val="center"/>
              <w:rPr>
                <w:color w:val="000000" w:themeColor="text1"/>
                <w:kern w:val="0"/>
                <w:sz w:val="20"/>
                <w:szCs w:val="20"/>
              </w:rPr>
            </w:pPr>
            <w:r w:rsidRPr="00CF4493">
              <w:rPr>
                <w:rFonts w:hint="eastAsia"/>
                <w:color w:val="000000" w:themeColor="text1"/>
                <w:kern w:val="0"/>
                <w:sz w:val="20"/>
                <w:szCs w:val="20"/>
              </w:rPr>
              <w:t>自分の力を十分に発揮していく</w:t>
            </w:r>
            <w:r w:rsidR="0062224E" w:rsidRPr="00CF4493">
              <w:rPr>
                <w:rFonts w:hint="eastAsia"/>
                <w:color w:val="000000" w:themeColor="text1"/>
                <w:kern w:val="0"/>
                <w:sz w:val="20"/>
                <w:szCs w:val="20"/>
              </w:rPr>
              <w:t>時期</w:t>
            </w:r>
          </w:p>
        </w:tc>
        <w:tc>
          <w:tcPr>
            <w:tcW w:w="10348" w:type="dxa"/>
            <w:tcBorders>
              <w:left w:val="single" w:sz="4" w:space="0" w:color="FFFFFF"/>
            </w:tcBorders>
            <w:vAlign w:val="center"/>
          </w:tcPr>
          <w:p w:rsidR="0062224E" w:rsidRPr="00CF4493" w:rsidRDefault="00B0250A" w:rsidP="00290BDC">
            <w:pPr>
              <w:spacing w:line="320" w:lineRule="exact"/>
              <w:jc w:val="center"/>
              <w:rPr>
                <w:color w:val="000000" w:themeColor="text1"/>
                <w:kern w:val="0"/>
                <w:sz w:val="20"/>
                <w:szCs w:val="20"/>
              </w:rPr>
            </w:pPr>
            <w:r w:rsidRPr="00CF4493">
              <w:rPr>
                <w:rFonts w:hint="eastAsia"/>
                <w:color w:val="000000" w:themeColor="text1"/>
                <w:kern w:val="0"/>
                <w:sz w:val="20"/>
                <w:szCs w:val="20"/>
              </w:rPr>
              <w:t>友達と共通の目的をもち</w:t>
            </w:r>
            <w:r w:rsidR="009869BE" w:rsidRPr="00CF4493">
              <w:rPr>
                <w:rFonts w:hint="eastAsia"/>
                <w:color w:val="000000" w:themeColor="text1"/>
                <w:kern w:val="0"/>
                <w:sz w:val="20"/>
                <w:szCs w:val="20"/>
              </w:rPr>
              <w:t>，</w:t>
            </w:r>
            <w:r w:rsidRPr="00CF4493">
              <w:rPr>
                <w:rFonts w:hint="eastAsia"/>
                <w:color w:val="000000" w:themeColor="text1"/>
                <w:kern w:val="0"/>
                <w:sz w:val="20"/>
                <w:szCs w:val="20"/>
              </w:rPr>
              <w:t>協同して生活を進めていく</w:t>
            </w:r>
            <w:r w:rsidR="0062224E" w:rsidRPr="00CF4493">
              <w:rPr>
                <w:rFonts w:hint="eastAsia"/>
                <w:color w:val="000000" w:themeColor="text1"/>
                <w:kern w:val="0"/>
                <w:sz w:val="20"/>
                <w:szCs w:val="20"/>
              </w:rPr>
              <w:t>時期</w:t>
            </w:r>
          </w:p>
        </w:tc>
      </w:tr>
      <w:tr w:rsidR="00CF4493" w:rsidRPr="00CF4493" w:rsidTr="00290BDC">
        <w:trPr>
          <w:cantSplit/>
          <w:trHeight w:hRule="exact" w:val="680"/>
        </w:trPr>
        <w:tc>
          <w:tcPr>
            <w:tcW w:w="1395" w:type="dxa"/>
            <w:vMerge w:val="restart"/>
            <w:tcBorders>
              <w:top w:val="single" w:sz="18" w:space="0" w:color="auto"/>
              <w:right w:val="single" w:sz="4"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育てたい力</w:t>
            </w:r>
          </w:p>
        </w:tc>
        <w:tc>
          <w:tcPr>
            <w:tcW w:w="1286" w:type="dxa"/>
            <w:tcBorders>
              <w:top w:val="single" w:sz="18" w:space="0" w:color="auto"/>
              <w:left w:val="single" w:sz="4" w:space="0" w:color="auto"/>
              <w:right w:val="single" w:sz="12"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生活する力</w:t>
            </w:r>
          </w:p>
        </w:tc>
        <w:tc>
          <w:tcPr>
            <w:tcW w:w="9221" w:type="dxa"/>
            <w:tcBorders>
              <w:top w:val="single" w:sz="18" w:space="0" w:color="auto"/>
              <w:left w:val="single" w:sz="12" w:space="0" w:color="auto"/>
              <w:bottom w:val="single" w:sz="18" w:space="0" w:color="auto"/>
              <w:right w:val="single" w:sz="4" w:space="0" w:color="FFFFFF"/>
            </w:tcBorders>
            <w:vAlign w:val="center"/>
          </w:tcPr>
          <w:p w:rsidR="0062224E" w:rsidRPr="00CF4493" w:rsidRDefault="000744B5" w:rsidP="00290BDC">
            <w:pPr>
              <w:spacing w:line="320" w:lineRule="exact"/>
              <w:rPr>
                <w:color w:val="000000" w:themeColor="text1"/>
                <w:sz w:val="20"/>
                <w:szCs w:val="20"/>
              </w:rPr>
            </w:pPr>
            <w:r w:rsidRPr="00CF4493">
              <w:rPr>
                <w:rFonts w:hint="eastAsia"/>
                <w:color w:val="000000" w:themeColor="text1"/>
                <w:sz w:val="20"/>
                <w:szCs w:val="20"/>
              </w:rPr>
              <w:t>・</w:t>
            </w:r>
            <w:r w:rsidR="00290BDC" w:rsidRPr="00CF4493">
              <w:rPr>
                <w:rFonts w:hint="eastAsia"/>
                <w:color w:val="000000" w:themeColor="text1"/>
                <w:sz w:val="20"/>
                <w:szCs w:val="20"/>
              </w:rPr>
              <w:t>見通しをもって</w:t>
            </w:r>
            <w:r w:rsidR="009869BE" w:rsidRPr="00CF4493">
              <w:rPr>
                <w:rFonts w:hint="eastAsia"/>
                <w:color w:val="000000" w:themeColor="text1"/>
                <w:sz w:val="20"/>
                <w:szCs w:val="20"/>
              </w:rPr>
              <w:t>，</w:t>
            </w:r>
            <w:r w:rsidR="00290BDC" w:rsidRPr="00CF4493">
              <w:rPr>
                <w:rFonts w:hint="eastAsia"/>
                <w:color w:val="000000" w:themeColor="text1"/>
                <w:sz w:val="20"/>
                <w:szCs w:val="20"/>
              </w:rPr>
              <w:t>自分で生活を進めて</w:t>
            </w:r>
            <w:r w:rsidR="002A0D5A" w:rsidRPr="00CF4493">
              <w:rPr>
                <w:rFonts w:hint="eastAsia"/>
                <w:color w:val="000000" w:themeColor="text1"/>
                <w:sz w:val="20"/>
                <w:szCs w:val="20"/>
              </w:rPr>
              <w:t>いこうとする</w:t>
            </w:r>
          </w:p>
        </w:tc>
        <w:tc>
          <w:tcPr>
            <w:tcW w:w="10348" w:type="dxa"/>
            <w:tcBorders>
              <w:top w:val="single" w:sz="18" w:space="0" w:color="auto"/>
              <w:left w:val="single" w:sz="4" w:space="0" w:color="FFFFFF"/>
              <w:bottom w:val="single" w:sz="18" w:space="0" w:color="auto"/>
            </w:tcBorders>
            <w:vAlign w:val="center"/>
          </w:tcPr>
          <w:p w:rsidR="0062224E" w:rsidRPr="00CF4493" w:rsidRDefault="00290BDC" w:rsidP="00290BDC">
            <w:pPr>
              <w:spacing w:line="320" w:lineRule="exact"/>
              <w:rPr>
                <w:color w:val="000000" w:themeColor="text1"/>
                <w:sz w:val="20"/>
                <w:szCs w:val="20"/>
              </w:rPr>
            </w:pPr>
            <w:r w:rsidRPr="00CF4493">
              <w:rPr>
                <w:rFonts w:hint="eastAsia"/>
                <w:color w:val="000000" w:themeColor="text1"/>
                <w:sz w:val="20"/>
                <w:szCs w:val="20"/>
              </w:rPr>
              <w:t>・自分のことは自分で行い</w:t>
            </w:r>
            <w:r w:rsidR="009869BE" w:rsidRPr="00CF4493">
              <w:rPr>
                <w:rFonts w:hint="eastAsia"/>
                <w:color w:val="000000" w:themeColor="text1"/>
                <w:sz w:val="20"/>
                <w:szCs w:val="20"/>
              </w:rPr>
              <w:t>，</w:t>
            </w:r>
            <w:r w:rsidRPr="00CF4493">
              <w:rPr>
                <w:rFonts w:hint="eastAsia"/>
                <w:color w:val="000000" w:themeColor="text1"/>
                <w:sz w:val="20"/>
                <w:szCs w:val="20"/>
              </w:rPr>
              <w:t>見通しをもって生活を進めて</w:t>
            </w:r>
            <w:r w:rsidR="002A0D5A" w:rsidRPr="00CF4493">
              <w:rPr>
                <w:rFonts w:hint="eastAsia"/>
                <w:color w:val="000000" w:themeColor="text1"/>
                <w:sz w:val="20"/>
                <w:szCs w:val="20"/>
              </w:rPr>
              <w:t>いく</w:t>
            </w:r>
          </w:p>
        </w:tc>
      </w:tr>
      <w:tr w:rsidR="00CF4493" w:rsidRPr="00CF4493" w:rsidTr="00290BDC">
        <w:trPr>
          <w:cantSplit/>
          <w:trHeight w:hRule="exact" w:val="680"/>
        </w:trPr>
        <w:tc>
          <w:tcPr>
            <w:tcW w:w="1395" w:type="dxa"/>
            <w:vMerge/>
            <w:tcBorders>
              <w:right w:val="single" w:sz="4" w:space="0" w:color="auto"/>
            </w:tcBorders>
            <w:vAlign w:val="center"/>
          </w:tcPr>
          <w:p w:rsidR="0062224E" w:rsidRPr="00CF4493" w:rsidRDefault="0062224E" w:rsidP="00290BDC">
            <w:pPr>
              <w:spacing w:line="320" w:lineRule="exact"/>
              <w:jc w:val="center"/>
              <w:rPr>
                <w:color w:val="000000" w:themeColor="text1"/>
                <w:sz w:val="20"/>
                <w:szCs w:val="20"/>
              </w:rPr>
            </w:pPr>
          </w:p>
        </w:tc>
        <w:tc>
          <w:tcPr>
            <w:tcW w:w="1286" w:type="dxa"/>
            <w:tcBorders>
              <w:left w:val="single" w:sz="4" w:space="0" w:color="auto"/>
              <w:right w:val="single" w:sz="12"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関わる力</w:t>
            </w:r>
          </w:p>
        </w:tc>
        <w:tc>
          <w:tcPr>
            <w:tcW w:w="9221" w:type="dxa"/>
            <w:tcBorders>
              <w:top w:val="dashSmallGap" w:sz="4" w:space="0" w:color="auto"/>
              <w:left w:val="single" w:sz="12" w:space="0" w:color="auto"/>
              <w:bottom w:val="single" w:sz="18" w:space="0" w:color="auto"/>
              <w:right w:val="single" w:sz="4" w:space="0" w:color="FFFFFF"/>
            </w:tcBorders>
            <w:vAlign w:val="center"/>
          </w:tcPr>
          <w:p w:rsidR="00A63298" w:rsidRPr="00CF4493" w:rsidRDefault="000744B5" w:rsidP="00290BDC">
            <w:pPr>
              <w:spacing w:line="320" w:lineRule="exact"/>
              <w:ind w:left="200" w:hangingChars="100" w:hanging="200"/>
              <w:rPr>
                <w:color w:val="000000" w:themeColor="text1"/>
                <w:sz w:val="20"/>
                <w:szCs w:val="20"/>
              </w:rPr>
            </w:pPr>
            <w:r w:rsidRPr="00CF4493">
              <w:rPr>
                <w:rFonts w:hint="eastAsia"/>
                <w:color w:val="000000" w:themeColor="text1"/>
                <w:sz w:val="20"/>
                <w:szCs w:val="20"/>
              </w:rPr>
              <w:t>・</w:t>
            </w:r>
            <w:r w:rsidR="00290BDC" w:rsidRPr="00CF4493">
              <w:rPr>
                <w:rFonts w:hint="eastAsia"/>
                <w:color w:val="000000" w:themeColor="text1"/>
                <w:sz w:val="20"/>
                <w:szCs w:val="20"/>
              </w:rPr>
              <w:t>友達と話し合いながら遊びや生活を進めて</w:t>
            </w:r>
            <w:r w:rsidR="00EA3E22" w:rsidRPr="00CF4493">
              <w:rPr>
                <w:rFonts w:hint="eastAsia"/>
                <w:color w:val="000000" w:themeColor="text1"/>
                <w:sz w:val="20"/>
                <w:szCs w:val="20"/>
              </w:rPr>
              <w:t>いく中で</w:t>
            </w:r>
            <w:r w:rsidR="009869BE" w:rsidRPr="00CF4493">
              <w:rPr>
                <w:rFonts w:hint="eastAsia"/>
                <w:color w:val="000000" w:themeColor="text1"/>
                <w:sz w:val="20"/>
                <w:szCs w:val="20"/>
              </w:rPr>
              <w:t>，</w:t>
            </w:r>
            <w:r w:rsidR="00AF3CE7" w:rsidRPr="00CF4493">
              <w:rPr>
                <w:rFonts w:hint="eastAsia"/>
                <w:color w:val="000000" w:themeColor="text1"/>
                <w:sz w:val="20"/>
                <w:szCs w:val="20"/>
              </w:rPr>
              <w:t>自分とは違う考えに気</w:t>
            </w:r>
            <w:r w:rsidR="005555FC">
              <w:rPr>
                <w:rFonts w:hint="eastAsia"/>
                <w:color w:val="000000" w:themeColor="text1"/>
                <w:sz w:val="20"/>
                <w:szCs w:val="20"/>
              </w:rPr>
              <w:t>付</w:t>
            </w:r>
            <w:r w:rsidR="00EA3E22" w:rsidRPr="00CF4493">
              <w:rPr>
                <w:rFonts w:hint="eastAsia"/>
                <w:color w:val="000000" w:themeColor="text1"/>
                <w:sz w:val="20"/>
                <w:szCs w:val="20"/>
              </w:rPr>
              <w:t>いたり</w:t>
            </w:r>
            <w:r w:rsidR="009869BE" w:rsidRPr="00CF4493">
              <w:rPr>
                <w:rFonts w:hint="eastAsia"/>
                <w:color w:val="000000" w:themeColor="text1"/>
                <w:sz w:val="20"/>
                <w:szCs w:val="20"/>
              </w:rPr>
              <w:t>，</w:t>
            </w:r>
            <w:r w:rsidR="00EA3E22" w:rsidRPr="00CF4493">
              <w:rPr>
                <w:rFonts w:hint="eastAsia"/>
                <w:color w:val="000000" w:themeColor="text1"/>
                <w:sz w:val="20"/>
                <w:szCs w:val="20"/>
              </w:rPr>
              <w:t>思いを共有したりする</w:t>
            </w:r>
          </w:p>
        </w:tc>
        <w:tc>
          <w:tcPr>
            <w:tcW w:w="10348" w:type="dxa"/>
            <w:tcBorders>
              <w:top w:val="dashSmallGap" w:sz="4" w:space="0" w:color="auto"/>
              <w:left w:val="single" w:sz="4" w:space="0" w:color="FFFFFF"/>
              <w:bottom w:val="single" w:sz="18" w:space="0" w:color="auto"/>
            </w:tcBorders>
            <w:vAlign w:val="center"/>
          </w:tcPr>
          <w:p w:rsidR="0028098B" w:rsidRPr="00CF4493" w:rsidRDefault="0062224E" w:rsidP="00290BDC">
            <w:pPr>
              <w:spacing w:line="320" w:lineRule="exact"/>
              <w:rPr>
                <w:color w:val="000000" w:themeColor="text1"/>
                <w:sz w:val="20"/>
                <w:szCs w:val="20"/>
              </w:rPr>
            </w:pPr>
            <w:r w:rsidRPr="00CF4493">
              <w:rPr>
                <w:rFonts w:hint="eastAsia"/>
                <w:color w:val="000000" w:themeColor="text1"/>
                <w:sz w:val="20"/>
                <w:szCs w:val="20"/>
              </w:rPr>
              <w:t>・</w:t>
            </w:r>
            <w:r w:rsidR="00F23296" w:rsidRPr="00CF4493">
              <w:rPr>
                <w:rFonts w:hint="eastAsia"/>
                <w:color w:val="000000" w:themeColor="text1"/>
                <w:sz w:val="20"/>
                <w:szCs w:val="20"/>
              </w:rPr>
              <w:t>友達と</w:t>
            </w:r>
            <w:r w:rsidR="00290BDC" w:rsidRPr="00CF4493">
              <w:rPr>
                <w:rFonts w:hint="eastAsia"/>
                <w:color w:val="000000" w:themeColor="text1"/>
                <w:sz w:val="20"/>
                <w:szCs w:val="20"/>
              </w:rPr>
              <w:t>思いを共有し</w:t>
            </w:r>
            <w:r w:rsidR="009869BE" w:rsidRPr="00CF4493">
              <w:rPr>
                <w:rFonts w:hint="eastAsia"/>
                <w:color w:val="000000" w:themeColor="text1"/>
                <w:sz w:val="20"/>
                <w:szCs w:val="20"/>
              </w:rPr>
              <w:t>，</w:t>
            </w:r>
            <w:r w:rsidR="00744F00" w:rsidRPr="00CF4493">
              <w:rPr>
                <w:rFonts w:hint="eastAsia"/>
                <w:color w:val="000000" w:themeColor="text1"/>
                <w:sz w:val="20"/>
                <w:szCs w:val="20"/>
              </w:rPr>
              <w:t>工夫したり試行錯誤したりしながら</w:t>
            </w:r>
            <w:r w:rsidR="009869BE" w:rsidRPr="00CF4493">
              <w:rPr>
                <w:rFonts w:hint="eastAsia"/>
                <w:color w:val="000000" w:themeColor="text1"/>
                <w:sz w:val="20"/>
                <w:szCs w:val="20"/>
              </w:rPr>
              <w:t>，</w:t>
            </w:r>
            <w:r w:rsidR="00A63298" w:rsidRPr="00CF4493">
              <w:rPr>
                <w:rFonts w:hint="eastAsia"/>
                <w:color w:val="000000" w:themeColor="text1"/>
                <w:sz w:val="20"/>
                <w:szCs w:val="20"/>
              </w:rPr>
              <w:t>共通の目的に向かって協力する</w:t>
            </w:r>
          </w:p>
        </w:tc>
      </w:tr>
      <w:tr w:rsidR="00CF4493" w:rsidRPr="00CF4493" w:rsidTr="00672D42">
        <w:trPr>
          <w:cantSplit/>
          <w:trHeight w:hRule="exact" w:val="680"/>
        </w:trPr>
        <w:tc>
          <w:tcPr>
            <w:tcW w:w="1395" w:type="dxa"/>
            <w:vMerge/>
            <w:tcBorders>
              <w:bottom w:val="single" w:sz="18" w:space="0" w:color="auto"/>
              <w:right w:val="single" w:sz="4" w:space="0" w:color="auto"/>
            </w:tcBorders>
            <w:vAlign w:val="center"/>
          </w:tcPr>
          <w:p w:rsidR="0062224E" w:rsidRPr="00CF4493" w:rsidRDefault="0062224E" w:rsidP="00290BDC">
            <w:pPr>
              <w:spacing w:line="320" w:lineRule="exact"/>
              <w:jc w:val="center"/>
              <w:rPr>
                <w:color w:val="000000" w:themeColor="text1"/>
                <w:sz w:val="20"/>
                <w:szCs w:val="20"/>
              </w:rPr>
            </w:pPr>
          </w:p>
        </w:tc>
        <w:tc>
          <w:tcPr>
            <w:tcW w:w="1286" w:type="dxa"/>
            <w:tcBorders>
              <w:left w:val="single" w:sz="4" w:space="0" w:color="auto"/>
              <w:bottom w:val="single" w:sz="18" w:space="0" w:color="auto"/>
              <w:right w:val="single" w:sz="12" w:space="0" w:color="auto"/>
            </w:tcBorders>
            <w:vAlign w:val="center"/>
          </w:tcPr>
          <w:p w:rsidR="0062224E" w:rsidRPr="00CF4493" w:rsidRDefault="0062224E" w:rsidP="00672D42">
            <w:pPr>
              <w:spacing w:line="200" w:lineRule="exact"/>
              <w:jc w:val="center"/>
              <w:rPr>
                <w:color w:val="000000" w:themeColor="text1"/>
                <w:sz w:val="20"/>
                <w:szCs w:val="20"/>
              </w:rPr>
            </w:pPr>
            <w:r w:rsidRPr="00CF4493">
              <w:rPr>
                <w:rFonts w:hint="eastAsia"/>
                <w:color w:val="000000" w:themeColor="text1"/>
                <w:sz w:val="20"/>
                <w:szCs w:val="20"/>
              </w:rPr>
              <w:t>学びに</w:t>
            </w:r>
          </w:p>
          <w:p w:rsidR="0062224E" w:rsidRPr="00CF4493" w:rsidRDefault="0062224E" w:rsidP="00672D42">
            <w:pPr>
              <w:spacing w:beforeLines="25" w:before="90" w:line="200" w:lineRule="exact"/>
              <w:jc w:val="center"/>
              <w:rPr>
                <w:color w:val="000000" w:themeColor="text1"/>
                <w:sz w:val="20"/>
                <w:szCs w:val="20"/>
              </w:rPr>
            </w:pPr>
            <w:r w:rsidRPr="00CF4493">
              <w:rPr>
                <w:rFonts w:hint="eastAsia"/>
                <w:color w:val="000000" w:themeColor="text1"/>
                <w:sz w:val="20"/>
                <w:szCs w:val="20"/>
              </w:rPr>
              <w:t>向かう力</w:t>
            </w:r>
          </w:p>
        </w:tc>
        <w:tc>
          <w:tcPr>
            <w:tcW w:w="9221" w:type="dxa"/>
            <w:tcBorders>
              <w:top w:val="dashSmallGap" w:sz="4" w:space="0" w:color="auto"/>
              <w:left w:val="single" w:sz="12" w:space="0" w:color="auto"/>
              <w:bottom w:val="single" w:sz="18" w:space="0" w:color="auto"/>
              <w:right w:val="single" w:sz="4" w:space="0" w:color="FFFFFF"/>
            </w:tcBorders>
            <w:vAlign w:val="center"/>
          </w:tcPr>
          <w:p w:rsidR="00D71886" w:rsidRPr="00CF4493" w:rsidRDefault="000744B5" w:rsidP="00290BDC">
            <w:pPr>
              <w:spacing w:line="320" w:lineRule="exact"/>
              <w:rPr>
                <w:color w:val="000000" w:themeColor="text1"/>
                <w:sz w:val="20"/>
                <w:szCs w:val="20"/>
              </w:rPr>
            </w:pPr>
            <w:r w:rsidRPr="00CF4493">
              <w:rPr>
                <w:rFonts w:hint="eastAsia"/>
                <w:color w:val="000000" w:themeColor="text1"/>
                <w:sz w:val="20"/>
                <w:szCs w:val="20"/>
              </w:rPr>
              <w:t>・</w:t>
            </w:r>
            <w:r w:rsidR="00B74050" w:rsidRPr="00CF4493">
              <w:rPr>
                <w:rFonts w:hint="eastAsia"/>
                <w:color w:val="000000" w:themeColor="text1"/>
                <w:sz w:val="20"/>
                <w:szCs w:val="20"/>
              </w:rPr>
              <w:t>いろいろなことに自分から働きか</w:t>
            </w:r>
            <w:r w:rsidR="00D71886" w:rsidRPr="00CF4493">
              <w:rPr>
                <w:rFonts w:hint="eastAsia"/>
                <w:color w:val="000000" w:themeColor="text1"/>
                <w:sz w:val="20"/>
                <w:szCs w:val="20"/>
              </w:rPr>
              <w:t>ける</w:t>
            </w:r>
          </w:p>
        </w:tc>
        <w:tc>
          <w:tcPr>
            <w:tcW w:w="10348" w:type="dxa"/>
            <w:tcBorders>
              <w:top w:val="dashSmallGap" w:sz="4" w:space="0" w:color="auto"/>
              <w:left w:val="single" w:sz="4" w:space="0" w:color="FFFFFF"/>
              <w:bottom w:val="single" w:sz="18" w:space="0" w:color="auto"/>
            </w:tcBorders>
            <w:vAlign w:val="center"/>
          </w:tcPr>
          <w:p w:rsidR="0062224E" w:rsidRPr="00CF4493" w:rsidRDefault="0062224E" w:rsidP="00290BDC">
            <w:pPr>
              <w:spacing w:line="320" w:lineRule="exact"/>
              <w:rPr>
                <w:color w:val="000000" w:themeColor="text1"/>
                <w:sz w:val="20"/>
                <w:szCs w:val="20"/>
              </w:rPr>
            </w:pPr>
            <w:r w:rsidRPr="00CF4493">
              <w:rPr>
                <w:rFonts w:hint="eastAsia"/>
                <w:color w:val="000000" w:themeColor="text1"/>
                <w:sz w:val="20"/>
                <w:szCs w:val="20"/>
              </w:rPr>
              <w:t>・</w:t>
            </w:r>
            <w:r w:rsidR="00290BDC" w:rsidRPr="00CF4493">
              <w:rPr>
                <w:rFonts w:hint="eastAsia"/>
                <w:color w:val="000000" w:themeColor="text1"/>
                <w:sz w:val="20"/>
                <w:szCs w:val="20"/>
              </w:rPr>
              <w:t>友達の気持ちを考えたり</w:t>
            </w:r>
            <w:r w:rsidR="009869BE" w:rsidRPr="00CF4493">
              <w:rPr>
                <w:rFonts w:hint="eastAsia"/>
                <w:color w:val="000000" w:themeColor="text1"/>
                <w:sz w:val="20"/>
                <w:szCs w:val="20"/>
              </w:rPr>
              <w:t>，</w:t>
            </w:r>
            <w:r w:rsidR="00290BDC" w:rsidRPr="00CF4493">
              <w:rPr>
                <w:rFonts w:hint="eastAsia"/>
                <w:color w:val="000000" w:themeColor="text1"/>
                <w:sz w:val="20"/>
                <w:szCs w:val="20"/>
              </w:rPr>
              <w:t>自分の気持ちに折り合いをつけたりしながら生活する</w:t>
            </w:r>
          </w:p>
        </w:tc>
      </w:tr>
      <w:tr w:rsidR="00CF4493" w:rsidRPr="00CF4493" w:rsidTr="00290BDC">
        <w:trPr>
          <w:trHeight w:val="960"/>
        </w:trPr>
        <w:tc>
          <w:tcPr>
            <w:tcW w:w="2681" w:type="dxa"/>
            <w:gridSpan w:val="2"/>
            <w:tcBorders>
              <w:bottom w:val="single" w:sz="4" w:space="0" w:color="auto"/>
              <w:right w:val="single" w:sz="12" w:space="0" w:color="auto"/>
            </w:tcBorders>
            <w:vAlign w:val="center"/>
          </w:tcPr>
          <w:p w:rsidR="0062224E" w:rsidRPr="00CF4493" w:rsidRDefault="0062224E" w:rsidP="00290BDC">
            <w:pPr>
              <w:spacing w:line="320" w:lineRule="exact"/>
              <w:jc w:val="center"/>
              <w:rPr>
                <w:color w:val="000000" w:themeColor="text1"/>
                <w:sz w:val="20"/>
                <w:szCs w:val="20"/>
              </w:rPr>
            </w:pPr>
            <w:r w:rsidRPr="00CF4493">
              <w:rPr>
                <w:rFonts w:hint="eastAsia"/>
                <w:color w:val="000000" w:themeColor="text1"/>
                <w:sz w:val="20"/>
                <w:szCs w:val="20"/>
              </w:rPr>
              <w:t>ねらい</w:t>
            </w:r>
          </w:p>
        </w:tc>
        <w:tc>
          <w:tcPr>
            <w:tcW w:w="9221" w:type="dxa"/>
            <w:tcBorders>
              <w:top w:val="single" w:sz="18" w:space="0" w:color="auto"/>
              <w:left w:val="single" w:sz="12" w:space="0" w:color="auto"/>
              <w:bottom w:val="single" w:sz="4" w:space="0" w:color="auto"/>
              <w:right w:val="single" w:sz="4" w:space="0" w:color="FFFFFF"/>
            </w:tcBorders>
            <w:vAlign w:val="center"/>
          </w:tcPr>
          <w:p w:rsidR="00F01EC5" w:rsidRPr="00CF4493" w:rsidRDefault="000744B5" w:rsidP="00290BDC">
            <w:pPr>
              <w:spacing w:line="320" w:lineRule="exact"/>
              <w:rPr>
                <w:color w:val="000000" w:themeColor="text1"/>
                <w:sz w:val="20"/>
                <w:szCs w:val="20"/>
              </w:rPr>
            </w:pPr>
            <w:r w:rsidRPr="00CF4493">
              <w:rPr>
                <w:rFonts w:hint="eastAsia"/>
                <w:color w:val="000000" w:themeColor="text1"/>
                <w:sz w:val="20"/>
                <w:szCs w:val="20"/>
              </w:rPr>
              <w:t>・</w:t>
            </w:r>
            <w:r w:rsidR="00F01EC5" w:rsidRPr="00CF4493">
              <w:rPr>
                <w:rFonts w:hint="eastAsia"/>
                <w:color w:val="000000" w:themeColor="text1"/>
                <w:sz w:val="20"/>
                <w:szCs w:val="20"/>
              </w:rPr>
              <w:t>友達と話し合ったり力を合わせたりしながら</w:t>
            </w:r>
            <w:r w:rsidR="009869BE" w:rsidRPr="00CF4493">
              <w:rPr>
                <w:rFonts w:hint="eastAsia"/>
                <w:color w:val="000000" w:themeColor="text1"/>
                <w:sz w:val="20"/>
                <w:szCs w:val="20"/>
              </w:rPr>
              <w:t>，</w:t>
            </w:r>
            <w:r w:rsidR="00F01EC5" w:rsidRPr="00CF4493">
              <w:rPr>
                <w:rFonts w:hint="eastAsia"/>
                <w:color w:val="000000" w:themeColor="text1"/>
                <w:sz w:val="20"/>
                <w:szCs w:val="20"/>
              </w:rPr>
              <w:t>一緒に遊びや生活を進める楽しさを味わう</w:t>
            </w:r>
          </w:p>
          <w:p w:rsidR="000744B5" w:rsidRPr="00CF4493" w:rsidRDefault="000744B5" w:rsidP="00290BDC">
            <w:pPr>
              <w:spacing w:line="320" w:lineRule="exact"/>
              <w:rPr>
                <w:color w:val="000000" w:themeColor="text1"/>
                <w:sz w:val="20"/>
                <w:szCs w:val="20"/>
              </w:rPr>
            </w:pPr>
            <w:r w:rsidRPr="00CF4493">
              <w:rPr>
                <w:rFonts w:hint="eastAsia"/>
                <w:color w:val="000000" w:themeColor="text1"/>
                <w:sz w:val="20"/>
                <w:szCs w:val="20"/>
              </w:rPr>
              <w:t>・</w:t>
            </w:r>
            <w:r w:rsidR="0052228C" w:rsidRPr="00CF4493">
              <w:rPr>
                <w:rFonts w:hint="eastAsia"/>
                <w:color w:val="000000" w:themeColor="text1"/>
                <w:sz w:val="20"/>
                <w:szCs w:val="20"/>
              </w:rPr>
              <w:t>５歳児としての自覚を高め</w:t>
            </w:r>
            <w:r w:rsidR="009869BE" w:rsidRPr="00CF4493">
              <w:rPr>
                <w:rFonts w:hint="eastAsia"/>
                <w:color w:val="000000" w:themeColor="text1"/>
                <w:sz w:val="20"/>
                <w:szCs w:val="20"/>
              </w:rPr>
              <w:t>，</w:t>
            </w:r>
            <w:r w:rsidR="00DE5CBC" w:rsidRPr="00CF4493">
              <w:rPr>
                <w:rFonts w:hint="eastAsia"/>
                <w:color w:val="000000" w:themeColor="text1"/>
                <w:sz w:val="20"/>
                <w:szCs w:val="20"/>
              </w:rPr>
              <w:t>自信をもって行動する</w:t>
            </w:r>
          </w:p>
        </w:tc>
        <w:tc>
          <w:tcPr>
            <w:tcW w:w="10348" w:type="dxa"/>
            <w:tcBorders>
              <w:top w:val="single" w:sz="18" w:space="0" w:color="auto"/>
              <w:left w:val="single" w:sz="4" w:space="0" w:color="FFFFFF"/>
              <w:bottom w:val="single" w:sz="4" w:space="0" w:color="auto"/>
            </w:tcBorders>
            <w:vAlign w:val="center"/>
          </w:tcPr>
          <w:p w:rsidR="00290BDC" w:rsidRPr="00CF4493" w:rsidRDefault="00290BDC" w:rsidP="00290BDC">
            <w:pPr>
              <w:spacing w:line="320" w:lineRule="exact"/>
              <w:rPr>
                <w:color w:val="000000" w:themeColor="text1"/>
                <w:sz w:val="20"/>
                <w:szCs w:val="20"/>
              </w:rPr>
            </w:pPr>
            <w:r w:rsidRPr="00CF4493">
              <w:rPr>
                <w:rFonts w:hint="eastAsia"/>
                <w:color w:val="000000" w:themeColor="text1"/>
                <w:sz w:val="20"/>
                <w:szCs w:val="20"/>
              </w:rPr>
              <w:t>・友達の良さを認め合い</w:t>
            </w:r>
            <w:r w:rsidR="009869BE" w:rsidRPr="00CF4493">
              <w:rPr>
                <w:rFonts w:hint="eastAsia"/>
                <w:color w:val="000000" w:themeColor="text1"/>
                <w:sz w:val="20"/>
                <w:szCs w:val="20"/>
              </w:rPr>
              <w:t>，</w:t>
            </w:r>
            <w:r w:rsidRPr="00CF4493">
              <w:rPr>
                <w:rFonts w:hint="eastAsia"/>
                <w:color w:val="000000" w:themeColor="text1"/>
                <w:sz w:val="20"/>
                <w:szCs w:val="20"/>
              </w:rPr>
              <w:t>いろいろな友達と共通の目的をもって生活する</w:t>
            </w:r>
          </w:p>
          <w:p w:rsidR="0062224E" w:rsidRPr="00CF4493" w:rsidRDefault="00601FA4" w:rsidP="00290BDC">
            <w:pPr>
              <w:spacing w:line="320" w:lineRule="exact"/>
              <w:rPr>
                <w:color w:val="000000" w:themeColor="text1"/>
                <w:sz w:val="20"/>
                <w:szCs w:val="20"/>
              </w:rPr>
            </w:pPr>
            <w:r w:rsidRPr="00CF4493">
              <w:rPr>
                <w:rFonts w:hint="eastAsia"/>
                <w:color w:val="000000" w:themeColor="text1"/>
                <w:sz w:val="20"/>
                <w:szCs w:val="20"/>
              </w:rPr>
              <w:t>・共通の目的に向かって相談したり協力したりする中で</w:t>
            </w:r>
            <w:r w:rsidR="009869BE" w:rsidRPr="00CF4493">
              <w:rPr>
                <w:rFonts w:hint="eastAsia"/>
                <w:color w:val="000000" w:themeColor="text1"/>
                <w:sz w:val="20"/>
                <w:szCs w:val="20"/>
              </w:rPr>
              <w:t>，</w:t>
            </w:r>
            <w:r w:rsidRPr="00CF4493">
              <w:rPr>
                <w:rFonts w:hint="eastAsia"/>
                <w:color w:val="000000" w:themeColor="text1"/>
                <w:sz w:val="20"/>
                <w:szCs w:val="20"/>
              </w:rPr>
              <w:t>自分の力を発揮する</w:t>
            </w:r>
          </w:p>
        </w:tc>
      </w:tr>
      <w:tr w:rsidR="00CF4493" w:rsidRPr="00CF4493" w:rsidTr="00290BDC">
        <w:trPr>
          <w:trHeight w:val="1625"/>
        </w:trPr>
        <w:tc>
          <w:tcPr>
            <w:tcW w:w="2681" w:type="dxa"/>
            <w:gridSpan w:val="2"/>
            <w:tcBorders>
              <w:top w:val="single" w:sz="4" w:space="0" w:color="auto"/>
              <w:bottom w:val="single" w:sz="4" w:space="0" w:color="auto"/>
              <w:right w:val="single" w:sz="12" w:space="0" w:color="auto"/>
            </w:tcBorders>
            <w:vAlign w:val="center"/>
          </w:tcPr>
          <w:p w:rsidR="0062224E" w:rsidRDefault="0062224E" w:rsidP="00290BDC">
            <w:pPr>
              <w:spacing w:line="320" w:lineRule="exact"/>
              <w:jc w:val="center"/>
              <w:rPr>
                <w:color w:val="000000" w:themeColor="text1"/>
                <w:sz w:val="20"/>
                <w:szCs w:val="20"/>
              </w:rPr>
            </w:pPr>
            <w:r w:rsidRPr="00CF4493">
              <w:rPr>
                <w:rFonts w:hint="eastAsia"/>
                <w:color w:val="000000" w:themeColor="text1"/>
                <w:sz w:val="20"/>
                <w:szCs w:val="20"/>
              </w:rPr>
              <w:t>内容</w:t>
            </w:r>
          </w:p>
          <w:p w:rsidR="002210F3" w:rsidRPr="002210F3" w:rsidRDefault="002210F3" w:rsidP="00290BDC">
            <w:pPr>
              <w:spacing w:line="320" w:lineRule="exact"/>
              <w:jc w:val="center"/>
              <w:rPr>
                <w:rFonts w:asciiTheme="majorEastAsia" w:eastAsiaTheme="majorEastAsia" w:hAnsiTheme="majorEastAsia"/>
                <w:color w:val="000000" w:themeColor="text1"/>
                <w:sz w:val="20"/>
                <w:szCs w:val="20"/>
              </w:rPr>
            </w:pPr>
            <w:r w:rsidRPr="002210F3">
              <w:rPr>
                <w:rFonts w:asciiTheme="majorEastAsia" w:eastAsiaTheme="majorEastAsia" w:hAnsiTheme="majorEastAsia" w:hint="eastAsia"/>
                <w:color w:val="000000" w:themeColor="text1"/>
                <w:sz w:val="20"/>
                <w:szCs w:val="20"/>
              </w:rPr>
              <w:t>（事例集に具体例を記載）</w:t>
            </w:r>
          </w:p>
        </w:tc>
        <w:tc>
          <w:tcPr>
            <w:tcW w:w="9221" w:type="dxa"/>
            <w:tcBorders>
              <w:top w:val="single" w:sz="4" w:space="0" w:color="auto"/>
              <w:left w:val="single" w:sz="12" w:space="0" w:color="auto"/>
              <w:bottom w:val="single" w:sz="4" w:space="0" w:color="auto"/>
              <w:right w:val="single" w:sz="4" w:space="0" w:color="FFFFFF"/>
            </w:tcBorders>
          </w:tcPr>
          <w:p w:rsidR="00196833" w:rsidRPr="00CF4493" w:rsidRDefault="00196833" w:rsidP="00290BDC">
            <w:pPr>
              <w:spacing w:line="320" w:lineRule="exact"/>
              <w:rPr>
                <w:noProof/>
                <w:color w:val="000000" w:themeColor="text1"/>
                <w:sz w:val="20"/>
                <w:szCs w:val="20"/>
              </w:rPr>
            </w:pPr>
            <w:r w:rsidRPr="00CF4493">
              <w:rPr>
                <w:rFonts w:hint="eastAsia"/>
                <w:noProof/>
                <w:color w:val="000000" w:themeColor="text1"/>
                <w:sz w:val="20"/>
                <w:szCs w:val="20"/>
              </w:rPr>
              <w:t>・</w:t>
            </w:r>
            <w:r w:rsidR="00730899" w:rsidRPr="00CF4493">
              <w:rPr>
                <w:rFonts w:hint="eastAsia"/>
                <w:noProof/>
                <w:color w:val="000000" w:themeColor="text1"/>
                <w:sz w:val="20"/>
                <w:szCs w:val="20"/>
              </w:rPr>
              <w:t>自分なりに見通しをもって生活する</w:t>
            </w:r>
          </w:p>
          <w:p w:rsidR="00730899" w:rsidRPr="00CF4493" w:rsidRDefault="00730899" w:rsidP="00290BDC">
            <w:pPr>
              <w:spacing w:line="320" w:lineRule="exact"/>
              <w:rPr>
                <w:noProof/>
                <w:color w:val="000000" w:themeColor="text1"/>
                <w:sz w:val="20"/>
                <w:szCs w:val="20"/>
              </w:rPr>
            </w:pPr>
            <w:r w:rsidRPr="00CF4493">
              <w:rPr>
                <w:rFonts w:hint="eastAsia"/>
                <w:noProof/>
                <w:color w:val="000000" w:themeColor="text1"/>
                <w:sz w:val="20"/>
                <w:szCs w:val="20"/>
              </w:rPr>
              <w:t>・友達と一緒に遊ぶ中で生じた課題を</w:t>
            </w:r>
            <w:r w:rsidR="00CF4493">
              <w:rPr>
                <w:rFonts w:hint="eastAsia"/>
                <w:noProof/>
                <w:color w:val="000000" w:themeColor="text1"/>
                <w:sz w:val="20"/>
                <w:szCs w:val="20"/>
              </w:rPr>
              <w:t>自分たち</w:t>
            </w:r>
            <w:r w:rsidRPr="00CF4493">
              <w:rPr>
                <w:rFonts w:hint="eastAsia"/>
                <w:noProof/>
                <w:color w:val="000000" w:themeColor="text1"/>
                <w:sz w:val="20"/>
                <w:szCs w:val="20"/>
              </w:rPr>
              <w:t>で解決しながら</w:t>
            </w:r>
            <w:r w:rsidR="009869BE" w:rsidRPr="00CF4493">
              <w:rPr>
                <w:rFonts w:hint="eastAsia"/>
                <w:noProof/>
                <w:color w:val="000000" w:themeColor="text1"/>
                <w:sz w:val="20"/>
                <w:szCs w:val="20"/>
              </w:rPr>
              <w:t>，</w:t>
            </w:r>
            <w:r w:rsidRPr="00CF4493">
              <w:rPr>
                <w:rFonts w:hint="eastAsia"/>
                <w:noProof/>
                <w:color w:val="000000" w:themeColor="text1"/>
                <w:sz w:val="20"/>
                <w:szCs w:val="20"/>
              </w:rPr>
              <w:t>繰り返し遊ぶ</w:t>
            </w:r>
          </w:p>
          <w:p w:rsidR="000744B5" w:rsidRPr="00CF4493" w:rsidRDefault="000744B5" w:rsidP="00290BDC">
            <w:pPr>
              <w:spacing w:line="320" w:lineRule="exact"/>
              <w:rPr>
                <w:noProof/>
                <w:color w:val="000000" w:themeColor="text1"/>
                <w:sz w:val="20"/>
                <w:szCs w:val="20"/>
              </w:rPr>
            </w:pPr>
            <w:r w:rsidRPr="00CF4493">
              <w:rPr>
                <w:rFonts w:hint="eastAsia"/>
                <w:noProof/>
                <w:color w:val="000000" w:themeColor="text1"/>
                <w:sz w:val="20"/>
                <w:szCs w:val="20"/>
              </w:rPr>
              <w:t>・</w:t>
            </w:r>
            <w:r w:rsidR="00686DF6" w:rsidRPr="00CF4493">
              <w:rPr>
                <w:rFonts w:hint="eastAsia"/>
                <w:noProof/>
                <w:color w:val="000000" w:themeColor="text1"/>
                <w:sz w:val="20"/>
                <w:szCs w:val="20"/>
              </w:rPr>
              <w:t>きまり</w:t>
            </w:r>
            <w:r w:rsidR="00196833" w:rsidRPr="00CF4493">
              <w:rPr>
                <w:rFonts w:hint="eastAsia"/>
                <w:noProof/>
                <w:color w:val="000000" w:themeColor="text1"/>
                <w:sz w:val="20"/>
                <w:szCs w:val="20"/>
              </w:rPr>
              <w:t>をつくったり変えたり</w:t>
            </w:r>
            <w:r w:rsidR="009869BE" w:rsidRPr="00CF4493">
              <w:rPr>
                <w:rFonts w:hint="eastAsia"/>
                <w:noProof/>
                <w:color w:val="000000" w:themeColor="text1"/>
                <w:sz w:val="20"/>
                <w:szCs w:val="20"/>
              </w:rPr>
              <w:t>，</w:t>
            </w:r>
            <w:r w:rsidR="00196833" w:rsidRPr="00CF4493">
              <w:rPr>
                <w:rFonts w:hint="eastAsia"/>
                <w:noProof/>
                <w:color w:val="000000" w:themeColor="text1"/>
                <w:sz w:val="20"/>
                <w:szCs w:val="20"/>
              </w:rPr>
              <w:t>役割を考えたりしながら生活しようとする</w:t>
            </w:r>
          </w:p>
          <w:p w:rsidR="000744B5" w:rsidRPr="00CF4493" w:rsidRDefault="000744B5" w:rsidP="00290BDC">
            <w:pPr>
              <w:spacing w:line="320" w:lineRule="exact"/>
              <w:rPr>
                <w:noProof/>
                <w:color w:val="000000" w:themeColor="text1"/>
                <w:sz w:val="20"/>
                <w:szCs w:val="20"/>
              </w:rPr>
            </w:pPr>
            <w:r w:rsidRPr="00CF4493">
              <w:rPr>
                <w:rFonts w:hint="eastAsia"/>
                <w:noProof/>
                <w:color w:val="000000" w:themeColor="text1"/>
                <w:sz w:val="20"/>
                <w:szCs w:val="20"/>
              </w:rPr>
              <w:t>・</w:t>
            </w:r>
            <w:r w:rsidR="00196833" w:rsidRPr="00CF4493">
              <w:rPr>
                <w:rFonts w:hint="eastAsia"/>
                <w:noProof/>
                <w:color w:val="000000" w:themeColor="text1"/>
                <w:sz w:val="20"/>
                <w:szCs w:val="20"/>
              </w:rPr>
              <w:t>自分の考えを相手に分かるように伝えたり</w:t>
            </w:r>
            <w:r w:rsidR="009869BE" w:rsidRPr="00CF4493">
              <w:rPr>
                <w:rFonts w:hint="eastAsia"/>
                <w:noProof/>
                <w:color w:val="000000" w:themeColor="text1"/>
                <w:sz w:val="20"/>
                <w:szCs w:val="20"/>
              </w:rPr>
              <w:t>，</w:t>
            </w:r>
            <w:r w:rsidR="00196833" w:rsidRPr="00CF4493">
              <w:rPr>
                <w:rFonts w:hint="eastAsia"/>
                <w:noProof/>
                <w:color w:val="000000" w:themeColor="text1"/>
                <w:sz w:val="20"/>
                <w:szCs w:val="20"/>
              </w:rPr>
              <w:t>友達の思いを受け入れたりす</w:t>
            </w:r>
            <w:r w:rsidR="00730899" w:rsidRPr="00CF4493">
              <w:rPr>
                <w:rFonts w:hint="eastAsia"/>
                <w:noProof/>
                <w:color w:val="000000" w:themeColor="text1"/>
                <w:sz w:val="20"/>
                <w:szCs w:val="20"/>
              </w:rPr>
              <w:t>る</w:t>
            </w:r>
          </w:p>
          <w:p w:rsidR="00730899" w:rsidRPr="00CF4493" w:rsidRDefault="00730899" w:rsidP="00290BDC">
            <w:pPr>
              <w:spacing w:line="320" w:lineRule="exact"/>
              <w:rPr>
                <w:noProof/>
                <w:color w:val="000000" w:themeColor="text1"/>
                <w:sz w:val="20"/>
                <w:szCs w:val="20"/>
              </w:rPr>
            </w:pPr>
            <w:r w:rsidRPr="00CF4493">
              <w:rPr>
                <w:rFonts w:hint="eastAsia"/>
                <w:noProof/>
                <w:color w:val="000000" w:themeColor="text1"/>
                <w:sz w:val="20"/>
                <w:szCs w:val="20"/>
              </w:rPr>
              <w:t>・学年全体での取り組みを通して</w:t>
            </w:r>
            <w:r w:rsidR="009869BE" w:rsidRPr="00CF4493">
              <w:rPr>
                <w:rFonts w:hint="eastAsia"/>
                <w:noProof/>
                <w:color w:val="000000" w:themeColor="text1"/>
                <w:sz w:val="20"/>
                <w:szCs w:val="20"/>
              </w:rPr>
              <w:t>，</w:t>
            </w:r>
            <w:r w:rsidRPr="00CF4493">
              <w:rPr>
                <w:rFonts w:hint="eastAsia"/>
                <w:noProof/>
                <w:color w:val="000000" w:themeColor="text1"/>
                <w:sz w:val="20"/>
                <w:szCs w:val="20"/>
              </w:rPr>
              <w:t>友達と楽しさを共有したり</w:t>
            </w:r>
            <w:r w:rsidR="009869BE" w:rsidRPr="00CF4493">
              <w:rPr>
                <w:rFonts w:hint="eastAsia"/>
                <w:noProof/>
                <w:color w:val="000000" w:themeColor="text1"/>
                <w:sz w:val="20"/>
                <w:szCs w:val="20"/>
              </w:rPr>
              <w:t>，</w:t>
            </w:r>
            <w:r w:rsidRPr="00CF4493">
              <w:rPr>
                <w:rFonts w:hint="eastAsia"/>
                <w:noProof/>
                <w:color w:val="000000" w:themeColor="text1"/>
                <w:sz w:val="20"/>
                <w:szCs w:val="20"/>
              </w:rPr>
              <w:t>達成感を得たりする</w:t>
            </w:r>
          </w:p>
        </w:tc>
        <w:tc>
          <w:tcPr>
            <w:tcW w:w="10348" w:type="dxa"/>
            <w:tcBorders>
              <w:top w:val="single" w:sz="4" w:space="0" w:color="auto"/>
              <w:left w:val="single" w:sz="4" w:space="0" w:color="FFFFFF"/>
              <w:bottom w:val="single" w:sz="4" w:space="0" w:color="auto"/>
            </w:tcBorders>
          </w:tcPr>
          <w:p w:rsidR="0062224E" w:rsidRPr="00CF4493" w:rsidRDefault="0062224E" w:rsidP="00290BDC">
            <w:pPr>
              <w:spacing w:line="320" w:lineRule="exact"/>
              <w:ind w:left="200" w:hangingChars="100" w:hanging="200"/>
              <w:rPr>
                <w:noProof/>
                <w:color w:val="000000" w:themeColor="text1"/>
                <w:sz w:val="20"/>
                <w:szCs w:val="20"/>
              </w:rPr>
            </w:pPr>
            <w:r w:rsidRPr="00CF4493">
              <w:rPr>
                <w:rFonts w:hint="eastAsia"/>
                <w:noProof/>
                <w:color w:val="000000" w:themeColor="text1"/>
                <w:kern w:val="0"/>
                <w:sz w:val="20"/>
                <w:szCs w:val="20"/>
              </w:rPr>
              <w:t>・</w:t>
            </w:r>
            <w:r w:rsidR="00601FA4" w:rsidRPr="00CF4493">
              <w:rPr>
                <w:rFonts w:hint="eastAsia"/>
                <w:noProof/>
                <w:color w:val="000000" w:themeColor="text1"/>
                <w:kern w:val="0"/>
                <w:sz w:val="20"/>
                <w:szCs w:val="20"/>
              </w:rPr>
              <w:t>生活の流れが分かり</w:t>
            </w:r>
            <w:r w:rsidR="009869BE" w:rsidRPr="00CF4493">
              <w:rPr>
                <w:rFonts w:hint="eastAsia"/>
                <w:noProof/>
                <w:color w:val="000000" w:themeColor="text1"/>
                <w:kern w:val="0"/>
                <w:sz w:val="20"/>
                <w:szCs w:val="20"/>
              </w:rPr>
              <w:t>，</w:t>
            </w:r>
            <w:r w:rsidR="00601FA4" w:rsidRPr="00CF4493">
              <w:rPr>
                <w:rFonts w:hint="eastAsia"/>
                <w:noProof/>
                <w:color w:val="000000" w:themeColor="text1"/>
                <w:kern w:val="0"/>
                <w:sz w:val="20"/>
                <w:szCs w:val="20"/>
              </w:rPr>
              <w:t>見通しをもって活動を進める</w:t>
            </w:r>
          </w:p>
          <w:p w:rsidR="0062224E" w:rsidRPr="00CF4493" w:rsidRDefault="0062224E"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w:t>
            </w:r>
            <w:r w:rsidR="00290BDC" w:rsidRPr="00CF4493">
              <w:rPr>
                <w:rFonts w:hint="eastAsia"/>
                <w:noProof/>
                <w:color w:val="000000" w:themeColor="text1"/>
                <w:sz w:val="20"/>
                <w:szCs w:val="20"/>
              </w:rPr>
              <w:t>友達と一緒に</w:t>
            </w:r>
            <w:r w:rsidR="00221453" w:rsidRPr="00CF4493">
              <w:rPr>
                <w:rFonts w:hint="eastAsia"/>
                <w:noProof/>
                <w:color w:val="000000" w:themeColor="text1"/>
                <w:sz w:val="20"/>
                <w:szCs w:val="20"/>
              </w:rPr>
              <w:t>遊んだり活動したり</w:t>
            </w:r>
            <w:r w:rsidR="00290BDC" w:rsidRPr="00CF4493">
              <w:rPr>
                <w:rFonts w:hint="eastAsia"/>
                <w:noProof/>
                <w:color w:val="000000" w:themeColor="text1"/>
                <w:sz w:val="20"/>
                <w:szCs w:val="20"/>
              </w:rPr>
              <w:t>する中で生じた課題を</w:t>
            </w:r>
            <w:r w:rsidR="00CF4493">
              <w:rPr>
                <w:rFonts w:hint="eastAsia"/>
                <w:noProof/>
                <w:color w:val="000000" w:themeColor="text1"/>
                <w:sz w:val="20"/>
                <w:szCs w:val="20"/>
              </w:rPr>
              <w:t>自分たち</w:t>
            </w:r>
            <w:r w:rsidR="00601FA4" w:rsidRPr="00CF4493">
              <w:rPr>
                <w:rFonts w:hint="eastAsia"/>
                <w:noProof/>
                <w:color w:val="000000" w:themeColor="text1"/>
                <w:sz w:val="20"/>
                <w:szCs w:val="20"/>
              </w:rPr>
              <w:t>で解決しながら生活しようとする</w:t>
            </w:r>
          </w:p>
          <w:p w:rsidR="0062224E" w:rsidRPr="00CF4493" w:rsidRDefault="0062224E"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w:t>
            </w:r>
            <w:r w:rsidR="00601FA4" w:rsidRPr="00CF4493">
              <w:rPr>
                <w:rFonts w:hint="eastAsia"/>
                <w:noProof/>
                <w:color w:val="000000" w:themeColor="text1"/>
                <w:sz w:val="20"/>
                <w:szCs w:val="20"/>
              </w:rPr>
              <w:t>生活の中で</w:t>
            </w:r>
            <w:r w:rsidR="00686DF6" w:rsidRPr="00CF4493">
              <w:rPr>
                <w:rFonts w:hint="eastAsia"/>
                <w:noProof/>
                <w:color w:val="000000" w:themeColor="text1"/>
                <w:sz w:val="20"/>
                <w:szCs w:val="20"/>
              </w:rPr>
              <w:t>きまり</w:t>
            </w:r>
            <w:r w:rsidR="00601FA4" w:rsidRPr="00CF4493">
              <w:rPr>
                <w:rFonts w:hint="eastAsia"/>
                <w:noProof/>
                <w:color w:val="000000" w:themeColor="text1"/>
                <w:sz w:val="20"/>
                <w:szCs w:val="20"/>
              </w:rPr>
              <w:t>をつくったり変えたりすること</w:t>
            </w:r>
            <w:r w:rsidR="009869BE" w:rsidRPr="00CF4493">
              <w:rPr>
                <w:rFonts w:hint="eastAsia"/>
                <w:noProof/>
                <w:color w:val="000000" w:themeColor="text1"/>
                <w:sz w:val="20"/>
                <w:szCs w:val="20"/>
              </w:rPr>
              <w:t>，</w:t>
            </w:r>
            <w:r w:rsidR="00601FA4" w:rsidRPr="00CF4493">
              <w:rPr>
                <w:rFonts w:hint="eastAsia"/>
                <w:noProof/>
                <w:color w:val="000000" w:themeColor="text1"/>
                <w:sz w:val="20"/>
                <w:szCs w:val="20"/>
              </w:rPr>
              <w:t>役割を考えることで生活をより良くしようとする</w:t>
            </w:r>
          </w:p>
          <w:p w:rsidR="0062224E" w:rsidRPr="00CF4493" w:rsidRDefault="0062224E"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w:t>
            </w:r>
            <w:r w:rsidR="00601FA4" w:rsidRPr="00CF4493">
              <w:rPr>
                <w:rFonts w:hint="eastAsia"/>
                <w:noProof/>
                <w:color w:val="000000" w:themeColor="text1"/>
                <w:sz w:val="20"/>
                <w:szCs w:val="20"/>
              </w:rPr>
              <w:t>友達や教師の話をしっかり聞き</w:t>
            </w:r>
            <w:r w:rsidR="009869BE" w:rsidRPr="00CF4493">
              <w:rPr>
                <w:rFonts w:hint="eastAsia"/>
                <w:noProof/>
                <w:color w:val="000000" w:themeColor="text1"/>
                <w:sz w:val="20"/>
                <w:szCs w:val="20"/>
              </w:rPr>
              <w:t>，</w:t>
            </w:r>
            <w:r w:rsidR="00601FA4" w:rsidRPr="00CF4493">
              <w:rPr>
                <w:rFonts w:hint="eastAsia"/>
                <w:noProof/>
                <w:color w:val="000000" w:themeColor="text1"/>
                <w:sz w:val="20"/>
                <w:szCs w:val="20"/>
              </w:rPr>
              <w:t>感じたことや考えたことを相手に分かるように話す</w:t>
            </w:r>
          </w:p>
          <w:p w:rsidR="0062224E" w:rsidRPr="0072187E" w:rsidRDefault="00CF4493" w:rsidP="00290BDC">
            <w:pPr>
              <w:spacing w:line="320" w:lineRule="exact"/>
              <w:ind w:left="200" w:hangingChars="100" w:hanging="200"/>
              <w:rPr>
                <w:strike/>
                <w:noProof/>
                <w:color w:val="000000" w:themeColor="text1"/>
                <w:sz w:val="20"/>
                <w:szCs w:val="20"/>
              </w:rPr>
            </w:pPr>
            <w:r>
              <w:rPr>
                <w:rFonts w:hint="eastAsia"/>
                <w:noProof/>
                <w:color w:val="000000" w:themeColor="text1"/>
                <w:sz w:val="20"/>
                <w:szCs w:val="20"/>
              </w:rPr>
              <w:t>・</w:t>
            </w:r>
            <w:r w:rsidR="000E153A">
              <w:rPr>
                <w:rFonts w:hint="eastAsia"/>
                <w:noProof/>
                <w:color w:val="000000" w:themeColor="text1"/>
                <w:sz w:val="20"/>
                <w:szCs w:val="20"/>
              </w:rPr>
              <w:t>友達と支え合い，自分の力を発揮しながら，共通の目的に向かって取り組む充実感を味わう</w:t>
            </w:r>
            <w:bookmarkStart w:id="0" w:name="_GoBack"/>
            <w:bookmarkEnd w:id="0"/>
          </w:p>
        </w:tc>
      </w:tr>
      <w:tr w:rsidR="00CF4493" w:rsidRPr="00CF4493" w:rsidTr="00290BDC">
        <w:trPr>
          <w:trHeight w:val="868"/>
        </w:trPr>
        <w:tc>
          <w:tcPr>
            <w:tcW w:w="2681" w:type="dxa"/>
            <w:gridSpan w:val="2"/>
            <w:vMerge w:val="restart"/>
            <w:tcBorders>
              <w:top w:val="single" w:sz="4" w:space="0" w:color="auto"/>
              <w:right w:val="single" w:sz="12" w:space="0" w:color="auto"/>
            </w:tcBorders>
            <w:vAlign w:val="center"/>
          </w:tcPr>
          <w:p w:rsidR="00290BDC" w:rsidRPr="00CF4493" w:rsidRDefault="00290BDC" w:rsidP="00290BDC">
            <w:pPr>
              <w:spacing w:line="320" w:lineRule="exact"/>
              <w:jc w:val="center"/>
              <w:rPr>
                <w:color w:val="000000" w:themeColor="text1"/>
                <w:sz w:val="20"/>
                <w:szCs w:val="20"/>
              </w:rPr>
            </w:pPr>
            <w:r w:rsidRPr="00CF4493">
              <w:rPr>
                <w:rFonts w:hint="eastAsia"/>
                <w:color w:val="000000" w:themeColor="text1"/>
                <w:sz w:val="20"/>
                <w:szCs w:val="20"/>
              </w:rPr>
              <w:t>環境の構成のポイント</w:t>
            </w:r>
          </w:p>
        </w:tc>
        <w:tc>
          <w:tcPr>
            <w:tcW w:w="9221" w:type="dxa"/>
            <w:tcBorders>
              <w:top w:val="single" w:sz="4" w:space="0" w:color="auto"/>
              <w:left w:val="single" w:sz="12" w:space="0" w:color="auto"/>
              <w:bottom w:val="dashed" w:sz="4" w:space="0" w:color="auto"/>
              <w:right w:val="single" w:sz="4" w:space="0" w:color="FFFFFF"/>
            </w:tcBorders>
            <w:vAlign w:val="center"/>
          </w:tcPr>
          <w:p w:rsidR="00290BDC" w:rsidRPr="00CF4493" w:rsidRDefault="00CF4493" w:rsidP="00290BDC">
            <w:pPr>
              <w:spacing w:line="320" w:lineRule="exact"/>
              <w:ind w:left="200" w:hangingChars="100" w:hanging="200"/>
              <w:rPr>
                <w:noProof/>
                <w:color w:val="000000" w:themeColor="text1"/>
                <w:sz w:val="20"/>
                <w:szCs w:val="20"/>
              </w:rPr>
            </w:pPr>
            <w:r>
              <w:rPr>
                <w:rFonts w:hint="eastAsia"/>
                <w:noProof/>
                <w:color w:val="000000" w:themeColor="text1"/>
                <w:sz w:val="20"/>
                <w:szCs w:val="20"/>
              </w:rPr>
              <w:t>○自分たち</w:t>
            </w:r>
            <w:r w:rsidR="00290BDC" w:rsidRPr="00CF4493">
              <w:rPr>
                <w:rFonts w:hint="eastAsia"/>
                <w:noProof/>
                <w:color w:val="000000" w:themeColor="text1"/>
                <w:sz w:val="20"/>
                <w:szCs w:val="20"/>
              </w:rPr>
              <w:t>で見通しをもって行動できるよう</w:t>
            </w:r>
            <w:r w:rsidR="009869BE" w:rsidRPr="00CF4493">
              <w:rPr>
                <w:rFonts w:hint="eastAsia"/>
                <w:noProof/>
                <w:color w:val="000000" w:themeColor="text1"/>
                <w:sz w:val="20"/>
                <w:szCs w:val="20"/>
              </w:rPr>
              <w:t>，</w:t>
            </w:r>
            <w:r w:rsidR="00107CA5" w:rsidRPr="00CF4493">
              <w:rPr>
                <w:rFonts w:hint="eastAsia"/>
                <w:noProof/>
                <w:color w:val="000000" w:themeColor="text1"/>
                <w:sz w:val="20"/>
                <w:szCs w:val="20"/>
              </w:rPr>
              <w:t>１ヵ月</w:t>
            </w:r>
            <w:r w:rsidR="00290BDC" w:rsidRPr="00CF4493">
              <w:rPr>
                <w:rFonts w:hint="eastAsia"/>
                <w:noProof/>
                <w:color w:val="000000" w:themeColor="text1"/>
                <w:sz w:val="20"/>
                <w:szCs w:val="20"/>
              </w:rPr>
              <w:t>の大まかな予定を提示したり</w:t>
            </w:r>
            <w:r w:rsidR="009869BE" w:rsidRPr="00CF4493">
              <w:rPr>
                <w:rFonts w:hint="eastAsia"/>
                <w:noProof/>
                <w:color w:val="000000" w:themeColor="text1"/>
                <w:sz w:val="20"/>
                <w:szCs w:val="20"/>
              </w:rPr>
              <w:t>，</w:t>
            </w:r>
            <w:r w:rsidR="00290BDC" w:rsidRPr="00CF4493">
              <w:rPr>
                <w:rFonts w:hint="eastAsia"/>
                <w:noProof/>
                <w:color w:val="000000" w:themeColor="text1"/>
                <w:sz w:val="20"/>
                <w:szCs w:val="20"/>
              </w:rPr>
              <w:t>生活予定表</w:t>
            </w:r>
            <w:r w:rsidR="00B55FDE">
              <w:rPr>
                <w:rFonts w:hint="eastAsia"/>
                <w:noProof/>
                <w:color w:val="000000" w:themeColor="text1"/>
                <w:sz w:val="20"/>
                <w:szCs w:val="20"/>
              </w:rPr>
              <w:t>（１日の生活の予定）</w:t>
            </w:r>
            <w:r w:rsidR="00290BDC" w:rsidRPr="00CF4493">
              <w:rPr>
                <w:rFonts w:hint="eastAsia"/>
                <w:noProof/>
                <w:color w:val="000000" w:themeColor="text1"/>
                <w:sz w:val="20"/>
                <w:szCs w:val="20"/>
              </w:rPr>
              <w:t>を活用したりしていく</w:t>
            </w:r>
          </w:p>
        </w:tc>
        <w:tc>
          <w:tcPr>
            <w:tcW w:w="10348" w:type="dxa"/>
            <w:tcBorders>
              <w:top w:val="single" w:sz="4" w:space="0" w:color="auto"/>
              <w:left w:val="single" w:sz="4" w:space="0" w:color="FFFFFF"/>
              <w:bottom w:val="dashed" w:sz="4" w:space="0" w:color="auto"/>
            </w:tcBorders>
            <w:vAlign w:val="center"/>
          </w:tcPr>
          <w:p w:rsidR="00290BDC" w:rsidRPr="00CF4493" w:rsidRDefault="00CF4493" w:rsidP="00290BDC">
            <w:pPr>
              <w:spacing w:line="320" w:lineRule="exact"/>
              <w:ind w:left="200" w:hangingChars="100" w:hanging="200"/>
              <w:rPr>
                <w:noProof/>
                <w:color w:val="000000" w:themeColor="text1"/>
                <w:sz w:val="20"/>
                <w:szCs w:val="20"/>
              </w:rPr>
            </w:pPr>
            <w:r>
              <w:rPr>
                <w:rFonts w:hint="eastAsia"/>
                <w:noProof/>
                <w:color w:val="000000" w:themeColor="text1"/>
                <w:sz w:val="20"/>
                <w:szCs w:val="20"/>
              </w:rPr>
              <w:t>○自分たち</w:t>
            </w:r>
            <w:r w:rsidR="00290BDC" w:rsidRPr="00CF4493">
              <w:rPr>
                <w:rFonts w:hint="eastAsia"/>
                <w:noProof/>
                <w:color w:val="000000" w:themeColor="text1"/>
                <w:sz w:val="20"/>
                <w:szCs w:val="20"/>
              </w:rPr>
              <w:t>で見通しをもち</w:t>
            </w:r>
            <w:r w:rsidR="009869BE" w:rsidRPr="00CF4493">
              <w:rPr>
                <w:rFonts w:hint="eastAsia"/>
                <w:noProof/>
                <w:color w:val="000000" w:themeColor="text1"/>
                <w:sz w:val="20"/>
                <w:szCs w:val="20"/>
              </w:rPr>
              <w:t>，</w:t>
            </w:r>
            <w:r w:rsidR="00290BDC" w:rsidRPr="00CF4493">
              <w:rPr>
                <w:rFonts w:hint="eastAsia"/>
                <w:noProof/>
                <w:color w:val="000000" w:themeColor="text1"/>
                <w:sz w:val="20"/>
                <w:szCs w:val="20"/>
              </w:rPr>
              <w:t>生活を進めていくということが考えられるよう</w:t>
            </w:r>
            <w:r w:rsidR="009869BE" w:rsidRPr="00CF4493">
              <w:rPr>
                <w:rFonts w:hint="eastAsia"/>
                <w:noProof/>
                <w:color w:val="000000" w:themeColor="text1"/>
                <w:sz w:val="20"/>
                <w:szCs w:val="20"/>
              </w:rPr>
              <w:t>，</w:t>
            </w:r>
            <w:r w:rsidR="000211CD" w:rsidRPr="00CF4493">
              <w:rPr>
                <w:rFonts w:hint="eastAsia"/>
                <w:noProof/>
                <w:color w:val="000000" w:themeColor="text1"/>
                <w:sz w:val="20"/>
                <w:szCs w:val="20"/>
              </w:rPr>
              <w:t>必要に応じて</w:t>
            </w:r>
            <w:r w:rsidR="005555FC">
              <w:rPr>
                <w:rFonts w:hint="eastAsia"/>
                <w:noProof/>
                <w:color w:val="000000" w:themeColor="text1"/>
                <w:sz w:val="20"/>
                <w:szCs w:val="20"/>
              </w:rPr>
              <w:t>１</w:t>
            </w:r>
            <w:r w:rsidR="00290BDC" w:rsidRPr="00CF4493">
              <w:rPr>
                <w:rFonts w:hint="eastAsia"/>
                <w:noProof/>
                <w:color w:val="000000" w:themeColor="text1"/>
                <w:sz w:val="20"/>
                <w:szCs w:val="20"/>
              </w:rPr>
              <w:t>日の予定を</w:t>
            </w:r>
            <w:r w:rsidR="000211CD" w:rsidRPr="00CF4493">
              <w:rPr>
                <w:rFonts w:hint="eastAsia"/>
                <w:noProof/>
                <w:color w:val="000000" w:themeColor="text1"/>
                <w:sz w:val="20"/>
                <w:szCs w:val="20"/>
              </w:rPr>
              <w:t>友達と</w:t>
            </w:r>
            <w:r w:rsidR="00290BDC" w:rsidRPr="00CF4493">
              <w:rPr>
                <w:rFonts w:hint="eastAsia"/>
                <w:noProof/>
                <w:color w:val="000000" w:themeColor="text1"/>
                <w:sz w:val="20"/>
                <w:szCs w:val="20"/>
              </w:rPr>
              <w:t>相談する場をもつ</w:t>
            </w:r>
          </w:p>
        </w:tc>
      </w:tr>
      <w:tr w:rsidR="00CF4493" w:rsidRPr="00CF4493" w:rsidTr="00290BDC">
        <w:trPr>
          <w:trHeight w:val="980"/>
        </w:trPr>
        <w:tc>
          <w:tcPr>
            <w:tcW w:w="2681" w:type="dxa"/>
            <w:gridSpan w:val="2"/>
            <w:vMerge/>
            <w:tcBorders>
              <w:right w:val="single" w:sz="12" w:space="0" w:color="auto"/>
            </w:tcBorders>
            <w:vAlign w:val="center"/>
          </w:tcPr>
          <w:p w:rsidR="00290BDC" w:rsidRPr="00CF4493" w:rsidRDefault="00290BDC" w:rsidP="00290BDC">
            <w:pPr>
              <w:spacing w:line="320" w:lineRule="exact"/>
              <w:jc w:val="center"/>
              <w:rPr>
                <w:color w:val="000000" w:themeColor="text1"/>
                <w:sz w:val="20"/>
                <w:szCs w:val="20"/>
              </w:rPr>
            </w:pPr>
          </w:p>
        </w:tc>
        <w:tc>
          <w:tcPr>
            <w:tcW w:w="19569" w:type="dxa"/>
            <w:gridSpan w:val="2"/>
            <w:tcBorders>
              <w:top w:val="dashed" w:sz="4" w:space="0" w:color="auto"/>
              <w:left w:val="single" w:sz="12" w:space="0" w:color="auto"/>
              <w:bottom w:val="nil"/>
            </w:tcBorders>
            <w:vAlign w:val="center"/>
          </w:tcPr>
          <w:p w:rsidR="00290BDC" w:rsidRPr="00CF4493" w:rsidRDefault="00290BDC"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○遊びや活動の中で工夫している点や努力している点を話し合いの場などで伝え合いながら</w:t>
            </w:r>
            <w:r w:rsidR="009869BE" w:rsidRPr="00CF4493">
              <w:rPr>
                <w:rFonts w:hint="eastAsia"/>
                <w:noProof/>
                <w:color w:val="000000" w:themeColor="text1"/>
                <w:sz w:val="20"/>
                <w:szCs w:val="20"/>
              </w:rPr>
              <w:t>，</w:t>
            </w:r>
            <w:r w:rsidRPr="00CF4493">
              <w:rPr>
                <w:rFonts w:hint="eastAsia"/>
                <w:noProof/>
                <w:color w:val="000000" w:themeColor="text1"/>
                <w:sz w:val="20"/>
                <w:szCs w:val="20"/>
              </w:rPr>
              <w:t>互いの良さを認め合える雰囲気をつくっていく</w:t>
            </w:r>
          </w:p>
          <w:p w:rsidR="00290BDC" w:rsidRPr="00CF4493" w:rsidRDefault="00290BDC"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○文字や数量などに興味や関心がもてるような遊びを提示したり</w:t>
            </w:r>
            <w:r w:rsidR="009869BE" w:rsidRPr="00CF4493">
              <w:rPr>
                <w:rFonts w:hint="eastAsia"/>
                <w:noProof/>
                <w:color w:val="000000" w:themeColor="text1"/>
                <w:sz w:val="20"/>
                <w:szCs w:val="20"/>
              </w:rPr>
              <w:t>，</w:t>
            </w:r>
            <w:r w:rsidRPr="00CF4493">
              <w:rPr>
                <w:rFonts w:hint="eastAsia"/>
                <w:noProof/>
                <w:color w:val="000000" w:themeColor="text1"/>
                <w:sz w:val="20"/>
                <w:szCs w:val="20"/>
              </w:rPr>
              <w:t>遊具や用具などを準備したりする</w:t>
            </w:r>
          </w:p>
        </w:tc>
      </w:tr>
      <w:tr w:rsidR="00CF4493" w:rsidRPr="00CF4493" w:rsidTr="00290BDC">
        <w:trPr>
          <w:trHeight w:val="2264"/>
        </w:trPr>
        <w:tc>
          <w:tcPr>
            <w:tcW w:w="2681" w:type="dxa"/>
            <w:gridSpan w:val="2"/>
            <w:vMerge w:val="restart"/>
            <w:tcBorders>
              <w:top w:val="single" w:sz="4" w:space="0" w:color="auto"/>
              <w:right w:val="single" w:sz="12" w:space="0" w:color="auto"/>
            </w:tcBorders>
            <w:vAlign w:val="center"/>
          </w:tcPr>
          <w:p w:rsidR="00601FA4" w:rsidRPr="00CF4493" w:rsidRDefault="00601FA4" w:rsidP="00290BDC">
            <w:pPr>
              <w:spacing w:line="320" w:lineRule="exact"/>
              <w:jc w:val="center"/>
              <w:rPr>
                <w:color w:val="000000" w:themeColor="text1"/>
                <w:sz w:val="20"/>
                <w:szCs w:val="20"/>
              </w:rPr>
            </w:pPr>
            <w:r w:rsidRPr="00CF4493">
              <w:rPr>
                <w:rFonts w:hint="eastAsia"/>
                <w:color w:val="000000" w:themeColor="text1"/>
                <w:sz w:val="20"/>
                <w:szCs w:val="20"/>
              </w:rPr>
              <w:t>教師の援助のポイント</w:t>
            </w:r>
          </w:p>
        </w:tc>
        <w:tc>
          <w:tcPr>
            <w:tcW w:w="9221" w:type="dxa"/>
            <w:tcBorders>
              <w:top w:val="single" w:sz="4" w:space="0" w:color="auto"/>
              <w:left w:val="single" w:sz="12" w:space="0" w:color="auto"/>
              <w:bottom w:val="dashSmallGap" w:sz="4" w:space="0" w:color="auto"/>
              <w:right w:val="single" w:sz="4" w:space="0" w:color="FFFFFF" w:themeColor="background1"/>
            </w:tcBorders>
            <w:vAlign w:val="center"/>
          </w:tcPr>
          <w:p w:rsidR="00601FA4" w:rsidRPr="00CF4493" w:rsidRDefault="00601FA4" w:rsidP="00290BDC">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◎５歳児としての自覚が高まるよう</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行事などに向け意欲をもたせる言葉かけをしたり</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はりきって活動する姿を認めたりする</w:t>
            </w:r>
          </w:p>
          <w:p w:rsidR="00601FA4" w:rsidRPr="00CF4493" w:rsidRDefault="00601FA4" w:rsidP="00290BDC">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w:t>
            </w:r>
            <w:r w:rsidR="00CF4493">
              <w:rPr>
                <w:rFonts w:ascii="ＭＳ 明朝" w:hAnsi="ＭＳ 明朝" w:cs="ＭＳ 明朝" w:hint="eastAsia"/>
                <w:noProof/>
                <w:color w:val="000000" w:themeColor="text1"/>
                <w:sz w:val="20"/>
                <w:szCs w:val="20"/>
              </w:rPr>
              <w:t>自分たち</w:t>
            </w:r>
            <w:r w:rsidRPr="00CF4493">
              <w:rPr>
                <w:rFonts w:ascii="ＭＳ 明朝" w:hAnsi="ＭＳ 明朝" w:cs="ＭＳ 明朝" w:hint="eastAsia"/>
                <w:noProof/>
                <w:color w:val="000000" w:themeColor="text1"/>
                <w:sz w:val="20"/>
                <w:szCs w:val="20"/>
              </w:rPr>
              <w:t>で協力し課題解決しながら遊びを進める楽しさを感じられるよう</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友達とルールをつくり変えたり役割を分担したりしている姿を認め</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広めていく</w:t>
            </w:r>
          </w:p>
          <w:p w:rsidR="00601FA4" w:rsidRPr="00CF4493" w:rsidRDefault="00601FA4" w:rsidP="00290BDC">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◎様々な活動の場で</w:t>
            </w:r>
            <w:r w:rsidR="00CF4493">
              <w:rPr>
                <w:rFonts w:ascii="ＭＳ 明朝" w:hAnsi="ＭＳ 明朝" w:cs="ＭＳ 明朝" w:hint="eastAsia"/>
                <w:noProof/>
                <w:color w:val="000000" w:themeColor="text1"/>
                <w:sz w:val="20"/>
                <w:szCs w:val="20"/>
              </w:rPr>
              <w:t>自分たち</w:t>
            </w:r>
            <w:r w:rsidRPr="00CF4493">
              <w:rPr>
                <w:rFonts w:ascii="ＭＳ 明朝" w:hAnsi="ＭＳ 明朝" w:cs="ＭＳ 明朝" w:hint="eastAsia"/>
                <w:noProof/>
                <w:color w:val="000000" w:themeColor="text1"/>
                <w:sz w:val="20"/>
                <w:szCs w:val="20"/>
              </w:rPr>
              <w:t>で</w:t>
            </w:r>
            <w:r w:rsidR="00107CA5" w:rsidRPr="00CF4493">
              <w:rPr>
                <w:rFonts w:ascii="ＭＳ 明朝" w:hAnsi="ＭＳ 明朝" w:cs="ＭＳ 明朝" w:hint="eastAsia"/>
                <w:noProof/>
                <w:color w:val="000000" w:themeColor="text1"/>
                <w:sz w:val="20"/>
                <w:szCs w:val="20"/>
              </w:rPr>
              <w:t>きまり</w:t>
            </w:r>
            <w:r w:rsidRPr="00CF4493">
              <w:rPr>
                <w:rFonts w:ascii="ＭＳ 明朝" w:hAnsi="ＭＳ 明朝" w:cs="ＭＳ 明朝" w:hint="eastAsia"/>
                <w:noProof/>
                <w:color w:val="000000" w:themeColor="text1"/>
                <w:sz w:val="20"/>
                <w:szCs w:val="20"/>
              </w:rPr>
              <w:t>をつくることができるように</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必要に応じて教師も一緒に考えたり</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互いの思いを確認したりする</w:t>
            </w:r>
          </w:p>
        </w:tc>
        <w:tc>
          <w:tcPr>
            <w:tcW w:w="10348" w:type="dxa"/>
            <w:tcBorders>
              <w:top w:val="single" w:sz="4" w:space="0" w:color="auto"/>
              <w:left w:val="single" w:sz="4" w:space="0" w:color="FFFFFF" w:themeColor="background1"/>
              <w:bottom w:val="dashed" w:sz="4" w:space="0" w:color="auto"/>
            </w:tcBorders>
            <w:vAlign w:val="center"/>
          </w:tcPr>
          <w:p w:rsidR="00601FA4" w:rsidRPr="00CF4493" w:rsidRDefault="00601FA4"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◎いろいろな友達と共通の目的をもって遊ぶことができるよう</w:t>
            </w:r>
            <w:r w:rsidR="009869BE" w:rsidRPr="00CF4493">
              <w:rPr>
                <w:rFonts w:hint="eastAsia"/>
                <w:noProof/>
                <w:color w:val="000000" w:themeColor="text1"/>
                <w:sz w:val="20"/>
                <w:szCs w:val="20"/>
              </w:rPr>
              <w:t>，</w:t>
            </w:r>
            <w:r w:rsidRPr="00CF4493">
              <w:rPr>
                <w:rFonts w:hint="eastAsia"/>
                <w:noProof/>
                <w:color w:val="000000" w:themeColor="text1"/>
                <w:sz w:val="20"/>
                <w:szCs w:val="20"/>
              </w:rPr>
              <w:t>意図的に生活グループを編成したり</w:t>
            </w:r>
            <w:r w:rsidR="009869BE" w:rsidRPr="00CF4493">
              <w:rPr>
                <w:rFonts w:hint="eastAsia"/>
                <w:noProof/>
                <w:color w:val="000000" w:themeColor="text1"/>
                <w:sz w:val="20"/>
                <w:szCs w:val="20"/>
              </w:rPr>
              <w:t>，</w:t>
            </w:r>
            <w:r w:rsidRPr="00CF4493">
              <w:rPr>
                <w:rFonts w:hint="eastAsia"/>
                <w:noProof/>
                <w:color w:val="000000" w:themeColor="text1"/>
                <w:sz w:val="20"/>
                <w:szCs w:val="20"/>
              </w:rPr>
              <w:t>グループ単位の活動を取り入れたりする</w:t>
            </w:r>
          </w:p>
          <w:p w:rsidR="00601FA4" w:rsidRPr="00CF4493" w:rsidRDefault="00601FA4"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◎遊びや生活の中でのいざこざでは</w:t>
            </w:r>
            <w:r w:rsidR="009869BE" w:rsidRPr="00CF4493">
              <w:rPr>
                <w:rFonts w:hint="eastAsia"/>
                <w:noProof/>
                <w:color w:val="000000" w:themeColor="text1"/>
                <w:sz w:val="20"/>
                <w:szCs w:val="20"/>
              </w:rPr>
              <w:t>，</w:t>
            </w:r>
            <w:r w:rsidRPr="00CF4493">
              <w:rPr>
                <w:rFonts w:hint="eastAsia"/>
                <w:noProof/>
                <w:color w:val="000000" w:themeColor="text1"/>
                <w:sz w:val="20"/>
                <w:szCs w:val="20"/>
              </w:rPr>
              <w:t>互いの考えを分かり合えるように十分に話し合い解決できる場と時間をできるだけ保障する</w:t>
            </w:r>
          </w:p>
          <w:p w:rsidR="00601FA4" w:rsidRPr="00CF4493" w:rsidRDefault="00B0250A" w:rsidP="00290BDC">
            <w:pPr>
              <w:spacing w:line="320" w:lineRule="exact"/>
              <w:ind w:left="200" w:hangingChars="100" w:hanging="200"/>
              <w:rPr>
                <w:noProof/>
                <w:color w:val="000000" w:themeColor="text1"/>
                <w:sz w:val="20"/>
                <w:szCs w:val="20"/>
              </w:rPr>
            </w:pPr>
            <w:r w:rsidRPr="00CF4493">
              <w:rPr>
                <w:rFonts w:hint="eastAsia"/>
                <w:noProof/>
                <w:color w:val="000000" w:themeColor="text1"/>
                <w:sz w:val="20"/>
                <w:szCs w:val="20"/>
              </w:rPr>
              <w:t>◎友達との</w:t>
            </w:r>
            <w:r w:rsidR="00107CA5" w:rsidRPr="00CF4493">
              <w:rPr>
                <w:rFonts w:hint="eastAsia"/>
                <w:noProof/>
                <w:color w:val="000000" w:themeColor="text1"/>
                <w:sz w:val="20"/>
                <w:szCs w:val="20"/>
              </w:rPr>
              <w:t>関わり</w:t>
            </w:r>
            <w:r w:rsidRPr="00CF4493">
              <w:rPr>
                <w:rFonts w:hint="eastAsia"/>
                <w:noProof/>
                <w:color w:val="000000" w:themeColor="text1"/>
                <w:sz w:val="20"/>
                <w:szCs w:val="20"/>
              </w:rPr>
              <w:t>の中で</w:t>
            </w:r>
            <w:r w:rsidR="009869BE" w:rsidRPr="00CF4493">
              <w:rPr>
                <w:rFonts w:hint="eastAsia"/>
                <w:noProof/>
                <w:color w:val="000000" w:themeColor="text1"/>
                <w:sz w:val="20"/>
                <w:szCs w:val="20"/>
              </w:rPr>
              <w:t>，</w:t>
            </w:r>
            <w:r w:rsidRPr="00CF4493">
              <w:rPr>
                <w:rFonts w:hint="eastAsia"/>
                <w:noProof/>
                <w:color w:val="000000" w:themeColor="text1"/>
                <w:sz w:val="20"/>
                <w:szCs w:val="20"/>
              </w:rPr>
              <w:t>自分を発揮したり友達の良さに気</w:t>
            </w:r>
            <w:r w:rsidR="005555FC">
              <w:rPr>
                <w:rFonts w:hint="eastAsia"/>
                <w:noProof/>
                <w:color w:val="000000" w:themeColor="text1"/>
                <w:sz w:val="20"/>
                <w:szCs w:val="20"/>
              </w:rPr>
              <w:t>付</w:t>
            </w:r>
            <w:r w:rsidRPr="00CF4493">
              <w:rPr>
                <w:rFonts w:hint="eastAsia"/>
                <w:noProof/>
                <w:color w:val="000000" w:themeColor="text1"/>
                <w:sz w:val="20"/>
                <w:szCs w:val="20"/>
              </w:rPr>
              <w:t>いたりできるよう</w:t>
            </w:r>
            <w:r w:rsidR="009869BE" w:rsidRPr="00CF4493">
              <w:rPr>
                <w:rFonts w:hint="eastAsia"/>
                <w:noProof/>
                <w:color w:val="000000" w:themeColor="text1"/>
                <w:sz w:val="20"/>
                <w:szCs w:val="20"/>
              </w:rPr>
              <w:t>，</w:t>
            </w:r>
            <w:r w:rsidRPr="00CF4493">
              <w:rPr>
                <w:rFonts w:hint="eastAsia"/>
                <w:noProof/>
                <w:color w:val="000000" w:themeColor="text1"/>
                <w:sz w:val="20"/>
                <w:szCs w:val="20"/>
              </w:rPr>
              <w:t>振り返る場を設けたり良さを広めたりしていく</w:t>
            </w:r>
          </w:p>
        </w:tc>
      </w:tr>
      <w:tr w:rsidR="00CF4493" w:rsidRPr="00CF4493" w:rsidTr="00290BDC">
        <w:trPr>
          <w:trHeight w:val="978"/>
        </w:trPr>
        <w:tc>
          <w:tcPr>
            <w:tcW w:w="2681" w:type="dxa"/>
            <w:gridSpan w:val="2"/>
            <w:vMerge/>
            <w:tcBorders>
              <w:right w:val="single" w:sz="12" w:space="0" w:color="auto"/>
            </w:tcBorders>
            <w:vAlign w:val="center"/>
          </w:tcPr>
          <w:p w:rsidR="00601FA4" w:rsidRPr="00CF4493" w:rsidRDefault="00601FA4" w:rsidP="00290BDC">
            <w:pPr>
              <w:spacing w:line="320" w:lineRule="exact"/>
              <w:jc w:val="center"/>
              <w:rPr>
                <w:color w:val="000000" w:themeColor="text1"/>
                <w:sz w:val="20"/>
                <w:szCs w:val="20"/>
              </w:rPr>
            </w:pPr>
          </w:p>
        </w:tc>
        <w:tc>
          <w:tcPr>
            <w:tcW w:w="19569" w:type="dxa"/>
            <w:gridSpan w:val="2"/>
            <w:tcBorders>
              <w:top w:val="dashSmallGap" w:sz="4" w:space="0" w:color="auto"/>
              <w:left w:val="single" w:sz="12" w:space="0" w:color="auto"/>
              <w:bottom w:val="single" w:sz="4" w:space="0" w:color="auto"/>
            </w:tcBorders>
            <w:vAlign w:val="center"/>
          </w:tcPr>
          <w:p w:rsidR="00601FA4" w:rsidRPr="00CF4493" w:rsidRDefault="00601FA4" w:rsidP="00290BDC">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◎いざこざになった時</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幼児同士で解決していくことができるように</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事実内容を確認した後</w:t>
            </w:r>
            <w:r w:rsidR="009869BE" w:rsidRPr="00CF4493">
              <w:rPr>
                <w:rFonts w:ascii="ＭＳ 明朝" w:hAnsi="ＭＳ 明朝" w:cs="ＭＳ 明朝" w:hint="eastAsia"/>
                <w:noProof/>
                <w:color w:val="000000" w:themeColor="text1"/>
                <w:sz w:val="20"/>
                <w:szCs w:val="20"/>
              </w:rPr>
              <w:t>，</w:t>
            </w:r>
            <w:r w:rsidRPr="00CF4493">
              <w:rPr>
                <w:rFonts w:ascii="ＭＳ 明朝" w:hAnsi="ＭＳ 明朝" w:cs="ＭＳ 明朝" w:hint="eastAsia"/>
                <w:noProof/>
                <w:color w:val="000000" w:themeColor="text1"/>
                <w:sz w:val="20"/>
                <w:szCs w:val="20"/>
              </w:rPr>
              <w:t>判断を幼児に任せ見守る</w:t>
            </w:r>
            <w:r w:rsidR="009869BE" w:rsidRPr="00CF4493">
              <w:rPr>
                <w:rFonts w:ascii="ＭＳ 明朝" w:hAnsi="ＭＳ 明朝" w:cs="ＭＳ 明朝" w:hint="eastAsia"/>
                <w:noProof/>
                <w:color w:val="000000" w:themeColor="text1"/>
                <w:sz w:val="20"/>
                <w:szCs w:val="20"/>
              </w:rPr>
              <w:t>（※見守る…側で幼児の様子を見取りながら，必要に応じて関わること）</w:t>
            </w:r>
          </w:p>
        </w:tc>
      </w:tr>
      <w:tr w:rsidR="00CF4493" w:rsidRPr="00CF4493" w:rsidTr="00290BDC">
        <w:trPr>
          <w:trHeight w:val="1126"/>
        </w:trPr>
        <w:tc>
          <w:tcPr>
            <w:tcW w:w="2681" w:type="dxa"/>
            <w:gridSpan w:val="2"/>
            <w:tcBorders>
              <w:right w:val="single" w:sz="12" w:space="0" w:color="auto"/>
            </w:tcBorders>
            <w:vAlign w:val="center"/>
          </w:tcPr>
          <w:p w:rsidR="00601FA4" w:rsidRPr="00CF4493" w:rsidRDefault="00601FA4" w:rsidP="00290BDC">
            <w:pPr>
              <w:spacing w:line="320" w:lineRule="exact"/>
              <w:jc w:val="center"/>
              <w:rPr>
                <w:color w:val="000000" w:themeColor="text1"/>
                <w:sz w:val="20"/>
                <w:szCs w:val="20"/>
              </w:rPr>
            </w:pPr>
            <w:r w:rsidRPr="00CF4493">
              <w:rPr>
                <w:rFonts w:hint="eastAsia"/>
                <w:color w:val="000000" w:themeColor="text1"/>
                <w:sz w:val="20"/>
                <w:szCs w:val="20"/>
              </w:rPr>
              <w:t>家庭との連携</w:t>
            </w:r>
          </w:p>
        </w:tc>
        <w:tc>
          <w:tcPr>
            <w:tcW w:w="9221" w:type="dxa"/>
            <w:tcBorders>
              <w:top w:val="single" w:sz="4" w:space="0" w:color="auto"/>
              <w:left w:val="single" w:sz="12" w:space="0" w:color="auto"/>
              <w:right w:val="single" w:sz="4" w:space="0" w:color="FFFFFF" w:themeColor="background1"/>
            </w:tcBorders>
            <w:vAlign w:val="center"/>
          </w:tcPr>
          <w:p w:rsidR="00601FA4" w:rsidRPr="00CF4493" w:rsidRDefault="00686DF6" w:rsidP="00290BDC">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・就学時健</w:t>
            </w:r>
            <w:r w:rsidR="00290BDC" w:rsidRPr="00CF4493">
              <w:rPr>
                <w:rFonts w:ascii="ＭＳ 明朝" w:hAnsi="ＭＳ 明朝" w:cs="ＭＳ 明朝" w:hint="eastAsia"/>
                <w:noProof/>
                <w:color w:val="000000" w:themeColor="text1"/>
                <w:sz w:val="20"/>
                <w:szCs w:val="20"/>
              </w:rPr>
              <w:t>診をきっかけとして小学校生活との違いを伝え</w:t>
            </w:r>
            <w:r w:rsidR="009869BE" w:rsidRPr="00CF4493">
              <w:rPr>
                <w:rFonts w:ascii="ＭＳ 明朝" w:hAnsi="ＭＳ 明朝" w:cs="ＭＳ 明朝" w:hint="eastAsia"/>
                <w:noProof/>
                <w:color w:val="000000" w:themeColor="text1"/>
                <w:sz w:val="20"/>
                <w:szCs w:val="20"/>
              </w:rPr>
              <w:t>，</w:t>
            </w:r>
            <w:r w:rsidR="00601FA4" w:rsidRPr="00CF4493">
              <w:rPr>
                <w:rFonts w:ascii="ＭＳ 明朝" w:hAnsi="ＭＳ 明朝" w:cs="ＭＳ 明朝" w:hint="eastAsia"/>
                <w:noProof/>
                <w:color w:val="000000" w:themeColor="text1"/>
                <w:sz w:val="20"/>
                <w:szCs w:val="20"/>
              </w:rPr>
              <w:t>自分の持ち物を自</w:t>
            </w:r>
            <w:r w:rsidR="00290BDC" w:rsidRPr="00CF4493">
              <w:rPr>
                <w:rFonts w:ascii="ＭＳ 明朝" w:hAnsi="ＭＳ 明朝" w:cs="ＭＳ 明朝" w:hint="eastAsia"/>
                <w:noProof/>
                <w:color w:val="000000" w:themeColor="text1"/>
                <w:sz w:val="20"/>
                <w:szCs w:val="20"/>
              </w:rPr>
              <w:t>分で準備したり</w:t>
            </w:r>
            <w:r w:rsidR="009869BE" w:rsidRPr="00CF4493">
              <w:rPr>
                <w:rFonts w:ascii="ＭＳ 明朝" w:hAnsi="ＭＳ 明朝" w:cs="ＭＳ 明朝" w:hint="eastAsia"/>
                <w:noProof/>
                <w:color w:val="000000" w:themeColor="text1"/>
                <w:sz w:val="20"/>
                <w:szCs w:val="20"/>
              </w:rPr>
              <w:t>，</w:t>
            </w:r>
            <w:r w:rsidR="000211CD" w:rsidRPr="00CF4493">
              <w:rPr>
                <w:rFonts w:ascii="ＭＳ 明朝" w:hAnsi="ＭＳ 明朝" w:cs="ＭＳ 明朝" w:hint="eastAsia"/>
                <w:noProof/>
                <w:color w:val="000000" w:themeColor="text1"/>
                <w:sz w:val="20"/>
                <w:szCs w:val="20"/>
              </w:rPr>
              <w:t>通学する方法で</w:t>
            </w:r>
            <w:r w:rsidR="00290BDC" w:rsidRPr="00CF4493">
              <w:rPr>
                <w:rFonts w:ascii="ＭＳ 明朝" w:hAnsi="ＭＳ 明朝" w:cs="ＭＳ 明朝" w:hint="eastAsia"/>
                <w:noProof/>
                <w:color w:val="000000" w:themeColor="text1"/>
                <w:sz w:val="20"/>
                <w:szCs w:val="20"/>
              </w:rPr>
              <w:t>登園したりすることに取り組むよう</w:t>
            </w:r>
            <w:r w:rsidR="00B55FDE">
              <w:rPr>
                <w:rFonts w:ascii="ＭＳ 明朝" w:hAnsi="ＭＳ 明朝" w:cs="ＭＳ 明朝" w:hint="eastAsia"/>
                <w:noProof/>
                <w:color w:val="000000" w:themeColor="text1"/>
                <w:sz w:val="20"/>
                <w:szCs w:val="20"/>
              </w:rPr>
              <w:t>伝え</w:t>
            </w:r>
            <w:r w:rsidR="005555FC">
              <w:rPr>
                <w:rFonts w:ascii="ＭＳ 明朝" w:hAnsi="ＭＳ 明朝" w:cs="ＭＳ 明朝" w:hint="eastAsia"/>
                <w:noProof/>
                <w:color w:val="000000" w:themeColor="text1"/>
                <w:sz w:val="20"/>
                <w:szCs w:val="20"/>
              </w:rPr>
              <w:t>ることで</w:t>
            </w:r>
            <w:r w:rsidR="009869BE" w:rsidRPr="00CF4493">
              <w:rPr>
                <w:rFonts w:ascii="ＭＳ 明朝" w:hAnsi="ＭＳ 明朝" w:cs="ＭＳ 明朝" w:hint="eastAsia"/>
                <w:noProof/>
                <w:color w:val="000000" w:themeColor="text1"/>
                <w:sz w:val="20"/>
                <w:szCs w:val="20"/>
              </w:rPr>
              <w:t>，</w:t>
            </w:r>
            <w:r w:rsidR="00290BDC" w:rsidRPr="00CF4493">
              <w:rPr>
                <w:rFonts w:ascii="ＭＳ 明朝" w:hAnsi="ＭＳ 明朝" w:cs="ＭＳ 明朝" w:hint="eastAsia"/>
                <w:noProof/>
                <w:color w:val="000000" w:themeColor="text1"/>
                <w:sz w:val="20"/>
                <w:szCs w:val="20"/>
              </w:rPr>
              <w:t>少しずつ就学に向けて</w:t>
            </w:r>
            <w:r w:rsidR="00601FA4" w:rsidRPr="00CF4493">
              <w:rPr>
                <w:rFonts w:ascii="ＭＳ 明朝" w:hAnsi="ＭＳ 明朝" w:cs="ＭＳ 明朝" w:hint="eastAsia"/>
                <w:noProof/>
                <w:color w:val="000000" w:themeColor="text1"/>
                <w:sz w:val="20"/>
                <w:szCs w:val="20"/>
              </w:rPr>
              <w:t>意識することができるようにする</w:t>
            </w:r>
          </w:p>
        </w:tc>
        <w:tc>
          <w:tcPr>
            <w:tcW w:w="10348" w:type="dxa"/>
            <w:tcBorders>
              <w:top w:val="single" w:sz="4" w:space="0" w:color="auto"/>
              <w:left w:val="single" w:sz="4" w:space="0" w:color="FFFFFF" w:themeColor="background1"/>
            </w:tcBorders>
            <w:vAlign w:val="center"/>
          </w:tcPr>
          <w:p w:rsidR="004D15AE" w:rsidRPr="00CF4493" w:rsidRDefault="00601FA4" w:rsidP="00981756">
            <w:pPr>
              <w:spacing w:line="320" w:lineRule="exact"/>
              <w:ind w:left="200" w:hangingChars="100" w:hanging="200"/>
              <w:rPr>
                <w:rFonts w:ascii="ＭＳ 明朝" w:hAnsi="ＭＳ 明朝" w:cs="ＭＳ 明朝"/>
                <w:noProof/>
                <w:color w:val="000000" w:themeColor="text1"/>
                <w:sz w:val="20"/>
                <w:szCs w:val="20"/>
              </w:rPr>
            </w:pPr>
            <w:r w:rsidRPr="00CF4493">
              <w:rPr>
                <w:rFonts w:ascii="ＭＳ 明朝" w:hAnsi="ＭＳ 明朝" w:cs="ＭＳ 明朝" w:hint="eastAsia"/>
                <w:noProof/>
                <w:color w:val="000000" w:themeColor="text1"/>
                <w:sz w:val="20"/>
                <w:szCs w:val="20"/>
              </w:rPr>
              <w:t>・</w:t>
            </w:r>
            <w:r w:rsidR="00B03C99" w:rsidRPr="00CF4493">
              <w:rPr>
                <w:rFonts w:ascii="ＭＳ 明朝" w:hAnsi="ＭＳ 明朝" w:cs="ＭＳ 明朝" w:hint="eastAsia"/>
                <w:noProof/>
                <w:color w:val="000000" w:themeColor="text1"/>
                <w:sz w:val="20"/>
                <w:szCs w:val="20"/>
              </w:rPr>
              <w:t>個別懇談などで１年間の成長を振り返ると共に</w:t>
            </w:r>
            <w:r w:rsidR="009869BE" w:rsidRPr="00CF4493">
              <w:rPr>
                <w:rFonts w:ascii="ＭＳ 明朝" w:hAnsi="ＭＳ 明朝" w:cs="ＭＳ 明朝" w:hint="eastAsia"/>
                <w:noProof/>
                <w:color w:val="000000" w:themeColor="text1"/>
                <w:sz w:val="20"/>
                <w:szCs w:val="20"/>
              </w:rPr>
              <w:t>，</w:t>
            </w:r>
            <w:r w:rsidR="00B03C99" w:rsidRPr="00CF4493">
              <w:rPr>
                <w:rFonts w:ascii="ＭＳ 明朝" w:hAnsi="ＭＳ 明朝" w:cs="ＭＳ 明朝" w:hint="eastAsia"/>
                <w:noProof/>
                <w:color w:val="000000" w:themeColor="text1"/>
                <w:sz w:val="20"/>
                <w:szCs w:val="20"/>
              </w:rPr>
              <w:t>小学校生活に向けて配慮する点や課題などを伝えていく</w:t>
            </w:r>
          </w:p>
        </w:tc>
      </w:tr>
    </w:tbl>
    <w:p w:rsidR="008145C7" w:rsidRPr="00CF4493" w:rsidRDefault="00BF3D37">
      <w:pPr>
        <w:spacing w:line="320" w:lineRule="exact"/>
        <w:rPr>
          <w:rFonts w:ascii="ＭＳ 明朝"/>
          <w:color w:val="000000" w:themeColor="text1"/>
          <w:sz w:val="20"/>
          <w:szCs w:val="20"/>
        </w:rPr>
      </w:pPr>
      <w:r w:rsidRPr="00CF4493">
        <w:rPr>
          <w:rFonts w:ascii="ＭＳ 明朝" w:hint="eastAsia"/>
          <w:color w:val="000000" w:themeColor="text1"/>
          <w:sz w:val="20"/>
          <w:szCs w:val="20"/>
        </w:rPr>
        <w:t>接続期プログラム（前期</w:t>
      </w:r>
      <w:r w:rsidR="00EF0B3E" w:rsidRPr="00CF4493">
        <w:rPr>
          <w:rFonts w:ascii="ＭＳ 明朝" w:hint="eastAsia"/>
          <w:color w:val="000000" w:themeColor="text1"/>
          <w:sz w:val="20"/>
          <w:szCs w:val="20"/>
        </w:rPr>
        <w:t>）</w:t>
      </w:r>
    </w:p>
    <w:p w:rsidR="00221453" w:rsidRPr="00CF4493" w:rsidRDefault="008D3ACA">
      <w:pPr>
        <w:spacing w:line="320" w:lineRule="exact"/>
        <w:rPr>
          <w:rFonts w:ascii="ＭＳ 明朝"/>
          <w:color w:val="000000" w:themeColor="text1"/>
          <w:sz w:val="20"/>
          <w:szCs w:val="20"/>
        </w:rPr>
      </w:pPr>
      <w:r w:rsidRPr="00CF4493">
        <w:rPr>
          <w:noProof/>
          <w:color w:val="000000" w:themeColor="text1"/>
          <w:sz w:val="20"/>
          <w:szCs w:val="20"/>
        </w:rPr>
        <mc:AlternateContent>
          <mc:Choice Requires="wps">
            <w:drawing>
              <wp:anchor distT="45720" distB="45720" distL="114300" distR="114300" simplePos="0" relativeHeight="251663360" behindDoc="0" locked="0" layoutInCell="1" allowOverlap="1" wp14:anchorId="50EBBF69" wp14:editId="7F1B0438">
                <wp:simplePos x="0" y="0"/>
                <wp:positionH relativeFrom="column">
                  <wp:posOffset>84455</wp:posOffset>
                </wp:positionH>
                <wp:positionV relativeFrom="paragraph">
                  <wp:posOffset>8002905</wp:posOffset>
                </wp:positionV>
                <wp:extent cx="3467100" cy="147193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71930"/>
                        </a:xfrm>
                        <a:prstGeom prst="rect">
                          <a:avLst/>
                        </a:prstGeom>
                        <a:solidFill>
                          <a:srgbClr val="FFFFFF"/>
                        </a:solidFill>
                        <a:ln w="9525">
                          <a:solidFill>
                            <a:srgbClr val="000000"/>
                          </a:solidFill>
                          <a:miter lim="800000"/>
                          <a:headEnd/>
                          <a:tailEnd/>
                        </a:ln>
                      </wps:spPr>
                      <wps:txbx>
                        <w:txbxContent>
                          <w:p w:rsidR="002E417D" w:rsidRPr="002E417D" w:rsidRDefault="002E417D" w:rsidP="002E417D">
                            <w:pPr>
                              <w:tabs>
                                <w:tab w:val="left" w:pos="2205"/>
                              </w:tabs>
                              <w:jc w:val="center"/>
                              <w:rPr>
                                <w:rFonts w:ascii="HG丸ｺﾞｼｯｸM-PRO" w:eastAsia="HG丸ｺﾞｼｯｸM-PRO" w:hAnsi="HG丸ｺﾞｼｯｸM-PRO"/>
                                <w:sz w:val="24"/>
                              </w:rPr>
                            </w:pPr>
                            <w:r w:rsidRPr="002E417D">
                              <w:rPr>
                                <w:rFonts w:ascii="HG丸ｺﾞｼｯｸM-PRO" w:eastAsia="HG丸ｺﾞｼｯｸM-PRO" w:hAnsi="HG丸ｺﾞｼｯｸM-PRO" w:hint="eastAsia"/>
                                <w:sz w:val="24"/>
                              </w:rPr>
                              <w:t>環境の構成と教師の援助の関係性</w:t>
                            </w:r>
                          </w:p>
                          <w:p w:rsidR="002E417D" w:rsidRDefault="002E417D" w:rsidP="002E417D">
                            <w:pPr>
                              <w:tabs>
                                <w:tab w:val="left" w:pos="2205"/>
                              </w:tabs>
                              <w:jc w:val="center"/>
                            </w:pPr>
                            <w:r w:rsidRPr="002E417D">
                              <w:rPr>
                                <w:rFonts w:hint="eastAsia"/>
                              </w:rPr>
                              <w:t>環境に教育的意図を込め</w:t>
                            </w:r>
                          </w:p>
                          <w:p w:rsidR="002E417D" w:rsidRDefault="002E417D" w:rsidP="002E417D">
                            <w:pPr>
                              <w:tabs>
                                <w:tab w:val="left" w:pos="2205"/>
                              </w:tabs>
                              <w:jc w:val="center"/>
                            </w:pPr>
                            <w:r w:rsidRPr="002E417D">
                              <w:rPr>
                                <w:rFonts w:hint="eastAsia"/>
                              </w:rPr>
                              <w:t>意図的に子供達に任せ</w:t>
                            </w:r>
                          </w:p>
                          <w:p w:rsidR="002E417D" w:rsidRDefault="002E417D" w:rsidP="002E417D">
                            <w:pPr>
                              <w:tabs>
                                <w:tab w:val="left" w:pos="2205"/>
                              </w:tabs>
                              <w:jc w:val="center"/>
                            </w:pPr>
                            <w:r w:rsidRPr="002E417D">
                              <w:rPr>
                                <w:rFonts w:hint="eastAsia"/>
                              </w:rPr>
                              <w:t>後から子供達だけで展開した内容を見取り</w:t>
                            </w:r>
                          </w:p>
                          <w:p w:rsidR="009869BE" w:rsidRDefault="002E417D" w:rsidP="009869BE">
                            <w:pPr>
                              <w:tabs>
                                <w:tab w:val="left" w:pos="2205"/>
                              </w:tabs>
                              <w:jc w:val="center"/>
                            </w:pPr>
                            <w:r w:rsidRPr="002E417D">
                              <w:rPr>
                                <w:rFonts w:hint="eastAsia"/>
                              </w:rPr>
                              <w:t>必要な援助を判断する</w:t>
                            </w:r>
                          </w:p>
                          <w:p w:rsidR="009869BE" w:rsidRPr="001A25C4" w:rsidRDefault="009869BE" w:rsidP="009869BE">
                            <w:pPr>
                              <w:tabs>
                                <w:tab w:val="left" w:pos="2205"/>
                              </w:tabs>
                              <w:jc w:val="right"/>
                            </w:pPr>
                            <w:r>
                              <w:rPr>
                                <w:rFonts w:hint="eastAsia"/>
                              </w:rPr>
                              <w:t>（</w:t>
                            </w:r>
                            <w:r>
                              <w:t>堀越</w:t>
                            </w:r>
                            <w:r>
                              <w:rPr>
                                <w:rFonts w:hint="eastAsia"/>
                              </w:rPr>
                              <w:t>，</w:t>
                            </w:r>
                            <w:r>
                              <w:t>2017</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EBBF69" id="_x0000_t202" coordsize="21600,21600" o:spt="202" path="m,l,21600r21600,l21600,xe">
                <v:stroke joinstyle="miter"/>
                <v:path gradientshapeok="t" o:connecttype="rect"/>
              </v:shapetype>
              <v:shape id="テキスト ボックス 2" o:spid="_x0000_s1026" type="#_x0000_t202" style="position:absolute;left:0;text-align:left;margin-left:6.65pt;margin-top:630.15pt;width:273pt;height:11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">
                <v:textbox>
                  <w:txbxContent>
                    <w:p w:rsidR="002E417D" w:rsidRPr="002E417D" w:rsidRDefault="002E417D" w:rsidP="002E417D">
                      <w:pPr>
                        <w:tabs>
                          <w:tab w:val="left" w:pos="2205"/>
                        </w:tabs>
                        <w:jc w:val="center"/>
                        <w:rPr>
                          <w:rFonts w:ascii="HG丸ｺﾞｼｯｸM-PRO" w:eastAsia="HG丸ｺﾞｼｯｸM-PRO" w:hAnsi="HG丸ｺﾞｼｯｸM-PRO"/>
                          <w:sz w:val="24"/>
                        </w:rPr>
                      </w:pPr>
                      <w:r w:rsidRPr="002E417D">
                        <w:rPr>
                          <w:rFonts w:ascii="HG丸ｺﾞｼｯｸM-PRO" w:eastAsia="HG丸ｺﾞｼｯｸM-PRO" w:hAnsi="HG丸ｺﾞｼｯｸM-PRO" w:hint="eastAsia"/>
                          <w:sz w:val="24"/>
                        </w:rPr>
                        <w:t>環境の構成と教師の援助の関係性</w:t>
                      </w:r>
                    </w:p>
                    <w:p w:rsidR="002E417D" w:rsidRDefault="002E417D" w:rsidP="002E417D">
                      <w:pPr>
                        <w:tabs>
                          <w:tab w:val="left" w:pos="2205"/>
                        </w:tabs>
                        <w:jc w:val="center"/>
                      </w:pPr>
                      <w:r w:rsidRPr="002E417D">
                        <w:rPr>
                          <w:rFonts w:hint="eastAsia"/>
                        </w:rPr>
                        <w:t>環境に教育的意図を込め</w:t>
                      </w:r>
                    </w:p>
                    <w:p w:rsidR="002E417D" w:rsidRDefault="002E417D" w:rsidP="002E417D">
                      <w:pPr>
                        <w:tabs>
                          <w:tab w:val="left" w:pos="2205"/>
                        </w:tabs>
                        <w:jc w:val="center"/>
                      </w:pPr>
                      <w:r w:rsidRPr="002E417D">
                        <w:rPr>
                          <w:rFonts w:hint="eastAsia"/>
                        </w:rPr>
                        <w:t>意図的に子供達に任せ</w:t>
                      </w:r>
                    </w:p>
                    <w:p w:rsidR="002E417D" w:rsidRDefault="002E417D" w:rsidP="002E417D">
                      <w:pPr>
                        <w:tabs>
                          <w:tab w:val="left" w:pos="2205"/>
                        </w:tabs>
                        <w:jc w:val="center"/>
                      </w:pPr>
                      <w:r w:rsidRPr="002E417D">
                        <w:rPr>
                          <w:rFonts w:hint="eastAsia"/>
                        </w:rPr>
                        <w:t>後から子供達だけで展開した内容を見取り</w:t>
                      </w:r>
                    </w:p>
                    <w:p w:rsidR="009869BE" w:rsidRDefault="002E417D" w:rsidP="009869BE">
                      <w:pPr>
                        <w:tabs>
                          <w:tab w:val="left" w:pos="2205"/>
                        </w:tabs>
                        <w:jc w:val="center"/>
                      </w:pPr>
                      <w:r w:rsidRPr="002E417D">
                        <w:rPr>
                          <w:rFonts w:hint="eastAsia"/>
                        </w:rPr>
                        <w:t>必要な援助を判断する</w:t>
                      </w:r>
                    </w:p>
                    <w:p w:rsidR="009869BE" w:rsidRPr="001A25C4" w:rsidRDefault="009869BE" w:rsidP="009869BE">
                      <w:pPr>
                        <w:tabs>
                          <w:tab w:val="left" w:pos="2205"/>
                        </w:tabs>
                        <w:jc w:val="right"/>
                      </w:pPr>
                      <w:r>
                        <w:rPr>
                          <w:rFonts w:hint="eastAsia"/>
                        </w:rPr>
                        <w:t>（</w:t>
                      </w:r>
                      <w:r>
                        <w:t>堀越</w:t>
                      </w:r>
                      <w:r>
                        <w:rPr>
                          <w:rFonts w:hint="eastAsia"/>
                        </w:rPr>
                        <w:t>，</w:t>
                      </w:r>
                      <w:r>
                        <w:t>2017</w:t>
                      </w:r>
                      <w:r>
                        <w:t>）</w:t>
                      </w:r>
                    </w:p>
                  </w:txbxContent>
                </v:textbox>
              </v:shape>
            </w:pict>
          </mc:Fallback>
        </mc:AlternateContent>
      </w:r>
      <w:r w:rsidRPr="00CF4493">
        <w:rPr>
          <w:noProof/>
          <w:color w:val="000000" w:themeColor="text1"/>
          <w:sz w:val="20"/>
          <w:szCs w:val="20"/>
        </w:rPr>
        <mc:AlternateContent>
          <mc:Choice Requires="wps">
            <w:drawing>
              <wp:anchor distT="45720" distB="45720" distL="114300" distR="114300" simplePos="0" relativeHeight="251661312" behindDoc="0" locked="0" layoutInCell="1" allowOverlap="1" wp14:anchorId="4A7DD9D2" wp14:editId="591A2255">
                <wp:simplePos x="0" y="0"/>
                <wp:positionH relativeFrom="column">
                  <wp:posOffset>4309110</wp:posOffset>
                </wp:positionH>
                <wp:positionV relativeFrom="paragraph">
                  <wp:posOffset>8004175</wp:posOffset>
                </wp:positionV>
                <wp:extent cx="6074410" cy="1404620"/>
                <wp:effectExtent l="0" t="0" r="2159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rgbClr val="FFFFFF"/>
                        </a:solidFill>
                        <a:ln w="9525">
                          <a:solidFill>
                            <a:srgbClr val="000000"/>
                          </a:solidFill>
                          <a:miter lim="800000"/>
                          <a:headEnd/>
                          <a:tailEnd/>
                        </a:ln>
                      </wps:spPr>
                      <wps:txbx>
                        <w:txbxContent>
                          <w:p w:rsidR="001A25C4" w:rsidRDefault="001A25C4" w:rsidP="001A25C4">
                            <w:pPr>
                              <w:tabs>
                                <w:tab w:val="left" w:pos="2205"/>
                              </w:tabs>
                            </w:pPr>
                            <w:r w:rsidRPr="00206036">
                              <w:rPr>
                                <w:rFonts w:ascii="HG丸ｺﾞｼｯｸM-PRO" w:eastAsia="HG丸ｺﾞｼｯｸM-PRO" w:hAnsi="HG丸ｺﾞｼｯｸM-PRO" w:hint="eastAsia"/>
                                <w:sz w:val="24"/>
                              </w:rPr>
                              <w:t>「生活する力」</w:t>
                            </w:r>
                          </w:p>
                          <w:p w:rsidR="001A25C4" w:rsidRPr="00262203" w:rsidRDefault="001A25C4" w:rsidP="001A25C4">
                            <w:pPr>
                              <w:tabs>
                                <w:tab w:val="left" w:pos="2205"/>
                              </w:tabs>
                            </w:pPr>
                            <w:r>
                              <w:rPr>
                                <w:rFonts w:hint="eastAsia"/>
                              </w:rPr>
                              <w:t xml:space="preserve">　　◆身の回りのことを自分で行い</w:t>
                            </w:r>
                            <w:r w:rsidR="009869BE">
                              <w:rPr>
                                <w:rFonts w:hint="eastAsia"/>
                              </w:rPr>
                              <w:t>，</w:t>
                            </w:r>
                            <w:r w:rsidR="00BF3D37">
                              <w:rPr>
                                <w:rFonts w:hint="eastAsia"/>
                              </w:rPr>
                              <w:t>自分なりの見通しをも</w:t>
                            </w:r>
                            <w:r>
                              <w:rPr>
                                <w:rFonts w:hint="eastAsia"/>
                              </w:rPr>
                              <w:t>って</w:t>
                            </w:r>
                            <w:r w:rsidR="009869BE">
                              <w:rPr>
                                <w:rFonts w:hint="eastAsia"/>
                              </w:rPr>
                              <w:t>，</w:t>
                            </w:r>
                            <w:r>
                              <w:rPr>
                                <w:rFonts w:hint="eastAsia"/>
                              </w:rPr>
                              <w:t>集団の中で主体的に生活する力</w:t>
                            </w:r>
                          </w:p>
                          <w:p w:rsidR="001A25C4" w:rsidRDefault="001A25C4" w:rsidP="001A25C4">
                            <w:pPr>
                              <w:tabs>
                                <w:tab w:val="left" w:pos="2205"/>
                              </w:tabs>
                            </w:pPr>
                            <w:r w:rsidRPr="00206036">
                              <w:rPr>
                                <w:rFonts w:ascii="HG丸ｺﾞｼｯｸM-PRO" w:eastAsia="HG丸ｺﾞｼｯｸM-PRO" w:hAnsi="HG丸ｺﾞｼｯｸM-PRO" w:hint="eastAsia"/>
                                <w:sz w:val="24"/>
                              </w:rPr>
                              <w:t>「関わる力」</w:t>
                            </w:r>
                          </w:p>
                          <w:p w:rsidR="001A25C4" w:rsidRPr="00AC457A" w:rsidRDefault="001A25C4" w:rsidP="001A25C4">
                            <w:pPr>
                              <w:tabs>
                                <w:tab w:val="left" w:pos="2205"/>
                              </w:tabs>
                              <w:ind w:firstLineChars="200" w:firstLine="420"/>
                            </w:pPr>
                            <w:r>
                              <w:rPr>
                                <w:rFonts w:hint="eastAsia"/>
                              </w:rPr>
                              <w:t>◆ひと・もの・ことと主体的・相互的に</w:t>
                            </w:r>
                            <w:r w:rsidR="00107CA5">
                              <w:rPr>
                                <w:rFonts w:hint="eastAsia"/>
                              </w:rPr>
                              <w:t>関わり</w:t>
                            </w:r>
                            <w:r w:rsidR="009869BE">
                              <w:rPr>
                                <w:rFonts w:hint="eastAsia"/>
                              </w:rPr>
                              <w:t>，</w:t>
                            </w:r>
                            <w:r>
                              <w:rPr>
                                <w:rFonts w:hint="eastAsia"/>
                              </w:rPr>
                              <w:t>自らの価値観を変容させていく力</w:t>
                            </w:r>
                          </w:p>
                          <w:p w:rsidR="001A25C4" w:rsidRDefault="001A25C4" w:rsidP="001A25C4">
                            <w:pPr>
                              <w:tabs>
                                <w:tab w:val="left" w:pos="2205"/>
                              </w:tabs>
                            </w:pPr>
                            <w:r w:rsidRPr="00206036">
                              <w:rPr>
                                <w:rFonts w:ascii="HG丸ｺﾞｼｯｸM-PRO" w:eastAsia="HG丸ｺﾞｼｯｸM-PRO" w:hAnsi="HG丸ｺﾞｼｯｸM-PRO" w:hint="eastAsia"/>
                                <w:sz w:val="24"/>
                              </w:rPr>
                              <w:t>「学びに向かう力」</w:t>
                            </w:r>
                          </w:p>
                          <w:p w:rsidR="001A25C4" w:rsidRPr="001A25C4" w:rsidRDefault="001A25C4" w:rsidP="001A25C4">
                            <w:pPr>
                              <w:tabs>
                                <w:tab w:val="left" w:pos="2205"/>
                              </w:tabs>
                            </w:pPr>
                            <w:r>
                              <w:rPr>
                                <w:rFonts w:hint="eastAsia"/>
                              </w:rPr>
                              <w:t xml:space="preserve">　　◆好奇心・探究心</w:t>
                            </w:r>
                            <w:r w:rsidR="009869BE">
                              <w:rPr>
                                <w:rFonts w:hint="eastAsia"/>
                              </w:rPr>
                              <w:t>・自己調整力</w:t>
                            </w:r>
                            <w:r>
                              <w:rPr>
                                <w:rFonts w:hint="eastAsia"/>
                              </w:rPr>
                              <w:t>など個の心情・意欲・態度に関する力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DD9D2" id="_x0000_s1027" type="#_x0000_t202" style="position:absolute;left:0;text-align:left;margin-left:339.3pt;margin-top:630.25pt;width:478.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">
                <v:textbox style="mso-fit-shape-to-text:t">
                  <w:txbxContent>
                    <w:p w:rsidR="001A25C4" w:rsidRDefault="001A25C4" w:rsidP="001A25C4">
                      <w:pPr>
                        <w:tabs>
                          <w:tab w:val="left" w:pos="2205"/>
                        </w:tabs>
                      </w:pPr>
                      <w:r w:rsidRPr="00206036">
                        <w:rPr>
                          <w:rFonts w:ascii="HG丸ｺﾞｼｯｸM-PRO" w:eastAsia="HG丸ｺﾞｼｯｸM-PRO" w:hAnsi="HG丸ｺﾞｼｯｸM-PRO" w:hint="eastAsia"/>
                          <w:sz w:val="24"/>
                        </w:rPr>
                        <w:t>「生活する力」</w:t>
                      </w:r>
                    </w:p>
                    <w:p w:rsidR="001A25C4" w:rsidRPr="00262203" w:rsidRDefault="001A25C4" w:rsidP="001A25C4">
                      <w:pPr>
                        <w:tabs>
                          <w:tab w:val="left" w:pos="2205"/>
                        </w:tabs>
                      </w:pPr>
                      <w:r>
                        <w:rPr>
                          <w:rFonts w:hint="eastAsia"/>
                        </w:rPr>
                        <w:t xml:space="preserve">　　◆身の回りのことを自分で行い</w:t>
                      </w:r>
                      <w:r w:rsidR="009869BE">
                        <w:rPr>
                          <w:rFonts w:hint="eastAsia"/>
                        </w:rPr>
                        <w:t>，</w:t>
                      </w:r>
                      <w:r w:rsidR="00BF3D37">
                        <w:rPr>
                          <w:rFonts w:hint="eastAsia"/>
                        </w:rPr>
                        <w:t>自分なりの見通しをも</w:t>
                      </w:r>
                      <w:r>
                        <w:rPr>
                          <w:rFonts w:hint="eastAsia"/>
                        </w:rPr>
                        <w:t>って</w:t>
                      </w:r>
                      <w:r w:rsidR="009869BE">
                        <w:rPr>
                          <w:rFonts w:hint="eastAsia"/>
                        </w:rPr>
                        <w:t>，</w:t>
                      </w:r>
                      <w:r>
                        <w:rPr>
                          <w:rFonts w:hint="eastAsia"/>
                        </w:rPr>
                        <w:t>集団の中で主体的に生活する力</w:t>
                      </w:r>
                    </w:p>
                    <w:p w:rsidR="001A25C4" w:rsidRDefault="001A25C4" w:rsidP="001A25C4">
                      <w:pPr>
                        <w:tabs>
                          <w:tab w:val="left" w:pos="2205"/>
                        </w:tabs>
                      </w:pPr>
                      <w:r w:rsidRPr="00206036">
                        <w:rPr>
                          <w:rFonts w:ascii="HG丸ｺﾞｼｯｸM-PRO" w:eastAsia="HG丸ｺﾞｼｯｸM-PRO" w:hAnsi="HG丸ｺﾞｼｯｸM-PRO" w:hint="eastAsia"/>
                          <w:sz w:val="24"/>
                        </w:rPr>
                        <w:t>「関わる力」</w:t>
                      </w:r>
                    </w:p>
                    <w:p w:rsidR="001A25C4" w:rsidRPr="00AC457A" w:rsidRDefault="001A25C4" w:rsidP="001A25C4">
                      <w:pPr>
                        <w:tabs>
                          <w:tab w:val="left" w:pos="2205"/>
                        </w:tabs>
                        <w:ind w:firstLineChars="200" w:firstLine="420"/>
                      </w:pPr>
                      <w:r>
                        <w:rPr>
                          <w:rFonts w:hint="eastAsia"/>
                        </w:rPr>
                        <w:t>◆ひと・もの・ことと主体的・相互的に</w:t>
                      </w:r>
                      <w:r w:rsidR="00107CA5">
                        <w:rPr>
                          <w:rFonts w:hint="eastAsia"/>
                        </w:rPr>
                        <w:t>関わり</w:t>
                      </w:r>
                      <w:r w:rsidR="009869BE">
                        <w:rPr>
                          <w:rFonts w:hint="eastAsia"/>
                        </w:rPr>
                        <w:t>，</w:t>
                      </w:r>
                      <w:r>
                        <w:rPr>
                          <w:rFonts w:hint="eastAsia"/>
                        </w:rPr>
                        <w:t>自らの価値観を変容させていく力</w:t>
                      </w:r>
                    </w:p>
                    <w:p w:rsidR="001A25C4" w:rsidRDefault="001A25C4" w:rsidP="001A25C4">
                      <w:pPr>
                        <w:tabs>
                          <w:tab w:val="left" w:pos="2205"/>
                        </w:tabs>
                      </w:pPr>
                      <w:r w:rsidRPr="00206036">
                        <w:rPr>
                          <w:rFonts w:ascii="HG丸ｺﾞｼｯｸM-PRO" w:eastAsia="HG丸ｺﾞｼｯｸM-PRO" w:hAnsi="HG丸ｺﾞｼｯｸM-PRO" w:hint="eastAsia"/>
                          <w:sz w:val="24"/>
                        </w:rPr>
                        <w:t>「学びに向かう力」</w:t>
                      </w:r>
                    </w:p>
                    <w:p w:rsidR="001A25C4" w:rsidRPr="001A25C4" w:rsidRDefault="001A25C4" w:rsidP="001A25C4">
                      <w:pPr>
                        <w:tabs>
                          <w:tab w:val="left" w:pos="2205"/>
                        </w:tabs>
                      </w:pPr>
                      <w:r>
                        <w:rPr>
                          <w:rFonts w:hint="eastAsia"/>
                        </w:rPr>
                        <w:t xml:space="preserve">　　◆好奇心・探究心</w:t>
                      </w:r>
                      <w:r w:rsidR="009869BE">
                        <w:rPr>
                          <w:rFonts w:hint="eastAsia"/>
                        </w:rPr>
                        <w:t>・自己調整力</w:t>
                      </w:r>
                      <w:r>
                        <w:rPr>
                          <w:rFonts w:hint="eastAsia"/>
                        </w:rPr>
                        <w:t>など個の心情・意欲・態度に関する力</w:t>
                      </w:r>
                    </w:p>
                  </w:txbxContent>
                </v:textbox>
              </v:shape>
            </w:pict>
          </mc:Fallback>
        </mc:AlternateContent>
      </w:r>
    </w:p>
    <w:sectPr w:rsidR="00221453" w:rsidRPr="00CF4493" w:rsidSect="00F35412">
      <w:pgSz w:w="23814" w:h="16839" w:orient="landscape" w:code="8"/>
      <w:pgMar w:top="907" w:right="737" w:bottom="96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94" w:rsidRDefault="00F44894">
      <w:r>
        <w:separator/>
      </w:r>
    </w:p>
  </w:endnote>
  <w:endnote w:type="continuationSeparator" w:id="0">
    <w:p w:rsidR="00F44894" w:rsidRDefault="00F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94" w:rsidRDefault="00F44894">
      <w:r>
        <w:separator/>
      </w:r>
    </w:p>
  </w:footnote>
  <w:footnote w:type="continuationSeparator" w:id="0">
    <w:p w:rsidR="00F44894" w:rsidRDefault="00F4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920"/>
    <w:multiLevelType w:val="hybridMultilevel"/>
    <w:tmpl w:val="77EE700C"/>
    <w:lvl w:ilvl="0" w:tplc="FA9CCD16">
      <w:numFmt w:val="bullet"/>
      <w:suff w:val="space"/>
      <w:lvlText w:val="○"/>
      <w:lvlJc w:val="left"/>
      <w:pPr>
        <w:ind w:left="180" w:hanging="180"/>
      </w:pPr>
      <w:rPr>
        <w:rFonts w:ascii="ＭＳ 明朝" w:eastAsia="ＭＳ 明朝" w:hAnsi="Century" w:hint="eastAsia"/>
      </w:rPr>
    </w:lvl>
    <w:lvl w:ilvl="1" w:tplc="5A2CDBB6" w:tentative="1">
      <w:start w:val="1"/>
      <w:numFmt w:val="bullet"/>
      <w:lvlText w:val=""/>
      <w:lvlJc w:val="left"/>
      <w:pPr>
        <w:tabs>
          <w:tab w:val="num" w:pos="960"/>
        </w:tabs>
        <w:ind w:left="960" w:hanging="480"/>
      </w:pPr>
      <w:rPr>
        <w:rFonts w:ascii="Wingdings" w:hAnsi="Wingdings" w:hint="default"/>
      </w:rPr>
    </w:lvl>
    <w:lvl w:ilvl="2" w:tplc="6668109E" w:tentative="1">
      <w:start w:val="1"/>
      <w:numFmt w:val="bullet"/>
      <w:lvlText w:val=""/>
      <w:lvlJc w:val="left"/>
      <w:pPr>
        <w:tabs>
          <w:tab w:val="num" w:pos="1440"/>
        </w:tabs>
        <w:ind w:left="1440" w:hanging="480"/>
      </w:pPr>
      <w:rPr>
        <w:rFonts w:ascii="Wingdings" w:hAnsi="Wingdings" w:hint="default"/>
      </w:rPr>
    </w:lvl>
    <w:lvl w:ilvl="3" w:tplc="CBA03BB4" w:tentative="1">
      <w:start w:val="1"/>
      <w:numFmt w:val="bullet"/>
      <w:lvlText w:val=""/>
      <w:lvlJc w:val="left"/>
      <w:pPr>
        <w:tabs>
          <w:tab w:val="num" w:pos="1920"/>
        </w:tabs>
        <w:ind w:left="1920" w:hanging="480"/>
      </w:pPr>
      <w:rPr>
        <w:rFonts w:ascii="Wingdings" w:hAnsi="Wingdings" w:hint="default"/>
      </w:rPr>
    </w:lvl>
    <w:lvl w:ilvl="4" w:tplc="E31076CE" w:tentative="1">
      <w:start w:val="1"/>
      <w:numFmt w:val="bullet"/>
      <w:lvlText w:val=""/>
      <w:lvlJc w:val="left"/>
      <w:pPr>
        <w:tabs>
          <w:tab w:val="num" w:pos="2400"/>
        </w:tabs>
        <w:ind w:left="2400" w:hanging="480"/>
      </w:pPr>
      <w:rPr>
        <w:rFonts w:ascii="Wingdings" w:hAnsi="Wingdings" w:hint="default"/>
      </w:rPr>
    </w:lvl>
    <w:lvl w:ilvl="5" w:tplc="3A44D382" w:tentative="1">
      <w:start w:val="1"/>
      <w:numFmt w:val="bullet"/>
      <w:lvlText w:val=""/>
      <w:lvlJc w:val="left"/>
      <w:pPr>
        <w:tabs>
          <w:tab w:val="num" w:pos="2880"/>
        </w:tabs>
        <w:ind w:left="2880" w:hanging="480"/>
      </w:pPr>
      <w:rPr>
        <w:rFonts w:ascii="Wingdings" w:hAnsi="Wingdings" w:hint="default"/>
      </w:rPr>
    </w:lvl>
    <w:lvl w:ilvl="6" w:tplc="CA42D1F0" w:tentative="1">
      <w:start w:val="1"/>
      <w:numFmt w:val="bullet"/>
      <w:lvlText w:val=""/>
      <w:lvlJc w:val="left"/>
      <w:pPr>
        <w:tabs>
          <w:tab w:val="num" w:pos="3360"/>
        </w:tabs>
        <w:ind w:left="3360" w:hanging="480"/>
      </w:pPr>
      <w:rPr>
        <w:rFonts w:ascii="Wingdings" w:hAnsi="Wingdings" w:hint="default"/>
      </w:rPr>
    </w:lvl>
    <w:lvl w:ilvl="7" w:tplc="8CB8EFC0" w:tentative="1">
      <w:start w:val="1"/>
      <w:numFmt w:val="bullet"/>
      <w:lvlText w:val=""/>
      <w:lvlJc w:val="left"/>
      <w:pPr>
        <w:tabs>
          <w:tab w:val="num" w:pos="3840"/>
        </w:tabs>
        <w:ind w:left="3840" w:hanging="480"/>
      </w:pPr>
      <w:rPr>
        <w:rFonts w:ascii="Wingdings" w:hAnsi="Wingdings" w:hint="default"/>
      </w:rPr>
    </w:lvl>
    <w:lvl w:ilvl="8" w:tplc="1D9C5DFC"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311BA2"/>
    <w:multiLevelType w:val="hybridMultilevel"/>
    <w:tmpl w:val="7A54698E"/>
    <w:lvl w:ilvl="0" w:tplc="C7EC4CF8">
      <w:numFmt w:val="bullet"/>
      <w:suff w:val="space"/>
      <w:lvlText w:val="○"/>
      <w:lvlJc w:val="left"/>
      <w:pPr>
        <w:ind w:left="180" w:hanging="180"/>
      </w:pPr>
      <w:rPr>
        <w:rFonts w:ascii="ＭＳ 明朝" w:eastAsia="ＭＳ 明朝" w:hAnsi="Times" w:hint="eastAsia"/>
      </w:rPr>
    </w:lvl>
    <w:lvl w:ilvl="1" w:tplc="418643A0" w:tentative="1">
      <w:start w:val="1"/>
      <w:numFmt w:val="bullet"/>
      <w:lvlText w:val=""/>
      <w:lvlJc w:val="left"/>
      <w:pPr>
        <w:tabs>
          <w:tab w:val="num" w:pos="960"/>
        </w:tabs>
        <w:ind w:left="960" w:hanging="480"/>
      </w:pPr>
      <w:rPr>
        <w:rFonts w:ascii="Wingdings" w:hAnsi="Wingdings" w:hint="default"/>
      </w:rPr>
    </w:lvl>
    <w:lvl w:ilvl="2" w:tplc="E2764C6A" w:tentative="1">
      <w:start w:val="1"/>
      <w:numFmt w:val="bullet"/>
      <w:lvlText w:val=""/>
      <w:lvlJc w:val="left"/>
      <w:pPr>
        <w:tabs>
          <w:tab w:val="num" w:pos="1440"/>
        </w:tabs>
        <w:ind w:left="1440" w:hanging="480"/>
      </w:pPr>
      <w:rPr>
        <w:rFonts w:ascii="Wingdings" w:hAnsi="Wingdings" w:hint="default"/>
      </w:rPr>
    </w:lvl>
    <w:lvl w:ilvl="3" w:tplc="E0829E04" w:tentative="1">
      <w:start w:val="1"/>
      <w:numFmt w:val="bullet"/>
      <w:lvlText w:val=""/>
      <w:lvlJc w:val="left"/>
      <w:pPr>
        <w:tabs>
          <w:tab w:val="num" w:pos="1920"/>
        </w:tabs>
        <w:ind w:left="1920" w:hanging="480"/>
      </w:pPr>
      <w:rPr>
        <w:rFonts w:ascii="Wingdings" w:hAnsi="Wingdings" w:hint="default"/>
      </w:rPr>
    </w:lvl>
    <w:lvl w:ilvl="4" w:tplc="AEC8C78A" w:tentative="1">
      <w:start w:val="1"/>
      <w:numFmt w:val="bullet"/>
      <w:lvlText w:val=""/>
      <w:lvlJc w:val="left"/>
      <w:pPr>
        <w:tabs>
          <w:tab w:val="num" w:pos="2400"/>
        </w:tabs>
        <w:ind w:left="2400" w:hanging="480"/>
      </w:pPr>
      <w:rPr>
        <w:rFonts w:ascii="Wingdings" w:hAnsi="Wingdings" w:hint="default"/>
      </w:rPr>
    </w:lvl>
    <w:lvl w:ilvl="5" w:tplc="8542A9D2" w:tentative="1">
      <w:start w:val="1"/>
      <w:numFmt w:val="bullet"/>
      <w:lvlText w:val=""/>
      <w:lvlJc w:val="left"/>
      <w:pPr>
        <w:tabs>
          <w:tab w:val="num" w:pos="2880"/>
        </w:tabs>
        <w:ind w:left="2880" w:hanging="480"/>
      </w:pPr>
      <w:rPr>
        <w:rFonts w:ascii="Wingdings" w:hAnsi="Wingdings" w:hint="default"/>
      </w:rPr>
    </w:lvl>
    <w:lvl w:ilvl="6" w:tplc="61684386" w:tentative="1">
      <w:start w:val="1"/>
      <w:numFmt w:val="bullet"/>
      <w:lvlText w:val=""/>
      <w:lvlJc w:val="left"/>
      <w:pPr>
        <w:tabs>
          <w:tab w:val="num" w:pos="3360"/>
        </w:tabs>
        <w:ind w:left="3360" w:hanging="480"/>
      </w:pPr>
      <w:rPr>
        <w:rFonts w:ascii="Wingdings" w:hAnsi="Wingdings" w:hint="default"/>
      </w:rPr>
    </w:lvl>
    <w:lvl w:ilvl="7" w:tplc="EED4F248" w:tentative="1">
      <w:start w:val="1"/>
      <w:numFmt w:val="bullet"/>
      <w:lvlText w:val=""/>
      <w:lvlJc w:val="left"/>
      <w:pPr>
        <w:tabs>
          <w:tab w:val="num" w:pos="3840"/>
        </w:tabs>
        <w:ind w:left="3840" w:hanging="480"/>
      </w:pPr>
      <w:rPr>
        <w:rFonts w:ascii="Wingdings" w:hAnsi="Wingdings" w:hint="default"/>
      </w:rPr>
    </w:lvl>
    <w:lvl w:ilvl="8" w:tplc="45A89E6A"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B07527"/>
    <w:multiLevelType w:val="hybridMultilevel"/>
    <w:tmpl w:val="F7AC41CC"/>
    <w:lvl w:ilvl="0" w:tplc="37E0F1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B0471C"/>
    <w:multiLevelType w:val="hybridMultilevel"/>
    <w:tmpl w:val="23469D08"/>
    <w:lvl w:ilvl="0" w:tplc="E4C63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60A68"/>
    <w:multiLevelType w:val="hybridMultilevel"/>
    <w:tmpl w:val="EAE88E32"/>
    <w:lvl w:ilvl="0" w:tplc="C7CA0DE0">
      <w:numFmt w:val="bullet"/>
      <w:suff w:val="space"/>
      <w:lvlText w:val="・"/>
      <w:lvlJc w:val="left"/>
      <w:pPr>
        <w:ind w:left="200" w:hanging="200"/>
      </w:pPr>
      <w:rPr>
        <w:rFonts w:ascii="ＭＳ 明朝" w:eastAsia="ＭＳ 明朝" w:hAnsi="Century" w:hint="eastAsia"/>
      </w:rPr>
    </w:lvl>
    <w:lvl w:ilvl="1" w:tplc="A19C54C6" w:tentative="1">
      <w:start w:val="1"/>
      <w:numFmt w:val="bullet"/>
      <w:lvlText w:val=""/>
      <w:lvlJc w:val="left"/>
      <w:pPr>
        <w:tabs>
          <w:tab w:val="num" w:pos="960"/>
        </w:tabs>
        <w:ind w:left="960" w:hanging="480"/>
      </w:pPr>
      <w:rPr>
        <w:rFonts w:ascii="Wingdings" w:hAnsi="Wingdings" w:hint="default"/>
      </w:rPr>
    </w:lvl>
    <w:lvl w:ilvl="2" w:tplc="88E43610" w:tentative="1">
      <w:start w:val="1"/>
      <w:numFmt w:val="bullet"/>
      <w:lvlText w:val=""/>
      <w:lvlJc w:val="left"/>
      <w:pPr>
        <w:tabs>
          <w:tab w:val="num" w:pos="1440"/>
        </w:tabs>
        <w:ind w:left="1440" w:hanging="480"/>
      </w:pPr>
      <w:rPr>
        <w:rFonts w:ascii="Wingdings" w:hAnsi="Wingdings" w:hint="default"/>
      </w:rPr>
    </w:lvl>
    <w:lvl w:ilvl="3" w:tplc="74BCABAE" w:tentative="1">
      <w:start w:val="1"/>
      <w:numFmt w:val="bullet"/>
      <w:lvlText w:val=""/>
      <w:lvlJc w:val="left"/>
      <w:pPr>
        <w:tabs>
          <w:tab w:val="num" w:pos="1920"/>
        </w:tabs>
        <w:ind w:left="1920" w:hanging="480"/>
      </w:pPr>
      <w:rPr>
        <w:rFonts w:ascii="Wingdings" w:hAnsi="Wingdings" w:hint="default"/>
      </w:rPr>
    </w:lvl>
    <w:lvl w:ilvl="4" w:tplc="DBCC9F58" w:tentative="1">
      <w:start w:val="1"/>
      <w:numFmt w:val="bullet"/>
      <w:lvlText w:val=""/>
      <w:lvlJc w:val="left"/>
      <w:pPr>
        <w:tabs>
          <w:tab w:val="num" w:pos="2400"/>
        </w:tabs>
        <w:ind w:left="2400" w:hanging="480"/>
      </w:pPr>
      <w:rPr>
        <w:rFonts w:ascii="Wingdings" w:hAnsi="Wingdings" w:hint="default"/>
      </w:rPr>
    </w:lvl>
    <w:lvl w:ilvl="5" w:tplc="688A07FA" w:tentative="1">
      <w:start w:val="1"/>
      <w:numFmt w:val="bullet"/>
      <w:lvlText w:val=""/>
      <w:lvlJc w:val="left"/>
      <w:pPr>
        <w:tabs>
          <w:tab w:val="num" w:pos="2880"/>
        </w:tabs>
        <w:ind w:left="2880" w:hanging="480"/>
      </w:pPr>
      <w:rPr>
        <w:rFonts w:ascii="Wingdings" w:hAnsi="Wingdings" w:hint="default"/>
      </w:rPr>
    </w:lvl>
    <w:lvl w:ilvl="6" w:tplc="631EF146" w:tentative="1">
      <w:start w:val="1"/>
      <w:numFmt w:val="bullet"/>
      <w:lvlText w:val=""/>
      <w:lvlJc w:val="left"/>
      <w:pPr>
        <w:tabs>
          <w:tab w:val="num" w:pos="3360"/>
        </w:tabs>
        <w:ind w:left="3360" w:hanging="480"/>
      </w:pPr>
      <w:rPr>
        <w:rFonts w:ascii="Wingdings" w:hAnsi="Wingdings" w:hint="default"/>
      </w:rPr>
    </w:lvl>
    <w:lvl w:ilvl="7" w:tplc="C8CCE4F6" w:tentative="1">
      <w:start w:val="1"/>
      <w:numFmt w:val="bullet"/>
      <w:lvlText w:val=""/>
      <w:lvlJc w:val="left"/>
      <w:pPr>
        <w:tabs>
          <w:tab w:val="num" w:pos="3840"/>
        </w:tabs>
        <w:ind w:left="3840" w:hanging="480"/>
      </w:pPr>
      <w:rPr>
        <w:rFonts w:ascii="Wingdings" w:hAnsi="Wingdings" w:hint="default"/>
      </w:rPr>
    </w:lvl>
    <w:lvl w:ilvl="8" w:tplc="68141F90"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EC4F22"/>
    <w:multiLevelType w:val="hybridMultilevel"/>
    <w:tmpl w:val="34CA9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C536DC"/>
    <w:multiLevelType w:val="hybridMultilevel"/>
    <w:tmpl w:val="B0867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33D9F"/>
    <w:multiLevelType w:val="hybridMultilevel"/>
    <w:tmpl w:val="4984D634"/>
    <w:lvl w:ilvl="0" w:tplc="0F7A111C">
      <w:numFmt w:val="bullet"/>
      <w:suff w:val="space"/>
      <w:lvlText w:val="・"/>
      <w:lvlJc w:val="left"/>
      <w:pPr>
        <w:ind w:left="220" w:hanging="220"/>
      </w:pPr>
      <w:rPr>
        <w:rFonts w:ascii="ＭＳ 明朝" w:eastAsia="ＭＳ 明朝" w:hAnsi="Century" w:hint="eastAsia"/>
      </w:rPr>
    </w:lvl>
    <w:lvl w:ilvl="1" w:tplc="C9E012DE" w:tentative="1">
      <w:start w:val="1"/>
      <w:numFmt w:val="bullet"/>
      <w:lvlText w:val=""/>
      <w:lvlJc w:val="left"/>
      <w:pPr>
        <w:tabs>
          <w:tab w:val="num" w:pos="960"/>
        </w:tabs>
        <w:ind w:left="960" w:hanging="480"/>
      </w:pPr>
      <w:rPr>
        <w:rFonts w:ascii="Wingdings" w:hAnsi="Wingdings" w:hint="default"/>
      </w:rPr>
    </w:lvl>
    <w:lvl w:ilvl="2" w:tplc="107A9B9C" w:tentative="1">
      <w:start w:val="1"/>
      <w:numFmt w:val="bullet"/>
      <w:lvlText w:val=""/>
      <w:lvlJc w:val="left"/>
      <w:pPr>
        <w:tabs>
          <w:tab w:val="num" w:pos="1440"/>
        </w:tabs>
        <w:ind w:left="1440" w:hanging="480"/>
      </w:pPr>
      <w:rPr>
        <w:rFonts w:ascii="Wingdings" w:hAnsi="Wingdings" w:hint="default"/>
      </w:rPr>
    </w:lvl>
    <w:lvl w:ilvl="3" w:tplc="3E92BC54" w:tentative="1">
      <w:start w:val="1"/>
      <w:numFmt w:val="bullet"/>
      <w:lvlText w:val=""/>
      <w:lvlJc w:val="left"/>
      <w:pPr>
        <w:tabs>
          <w:tab w:val="num" w:pos="1920"/>
        </w:tabs>
        <w:ind w:left="1920" w:hanging="480"/>
      </w:pPr>
      <w:rPr>
        <w:rFonts w:ascii="Wingdings" w:hAnsi="Wingdings" w:hint="default"/>
      </w:rPr>
    </w:lvl>
    <w:lvl w:ilvl="4" w:tplc="65365274" w:tentative="1">
      <w:start w:val="1"/>
      <w:numFmt w:val="bullet"/>
      <w:lvlText w:val=""/>
      <w:lvlJc w:val="left"/>
      <w:pPr>
        <w:tabs>
          <w:tab w:val="num" w:pos="2400"/>
        </w:tabs>
        <w:ind w:left="2400" w:hanging="480"/>
      </w:pPr>
      <w:rPr>
        <w:rFonts w:ascii="Wingdings" w:hAnsi="Wingdings" w:hint="default"/>
      </w:rPr>
    </w:lvl>
    <w:lvl w:ilvl="5" w:tplc="8E0C0E30" w:tentative="1">
      <w:start w:val="1"/>
      <w:numFmt w:val="bullet"/>
      <w:lvlText w:val=""/>
      <w:lvlJc w:val="left"/>
      <w:pPr>
        <w:tabs>
          <w:tab w:val="num" w:pos="2880"/>
        </w:tabs>
        <w:ind w:left="2880" w:hanging="480"/>
      </w:pPr>
      <w:rPr>
        <w:rFonts w:ascii="Wingdings" w:hAnsi="Wingdings" w:hint="default"/>
      </w:rPr>
    </w:lvl>
    <w:lvl w:ilvl="6" w:tplc="A866FA3E" w:tentative="1">
      <w:start w:val="1"/>
      <w:numFmt w:val="bullet"/>
      <w:lvlText w:val=""/>
      <w:lvlJc w:val="left"/>
      <w:pPr>
        <w:tabs>
          <w:tab w:val="num" w:pos="3360"/>
        </w:tabs>
        <w:ind w:left="3360" w:hanging="480"/>
      </w:pPr>
      <w:rPr>
        <w:rFonts w:ascii="Wingdings" w:hAnsi="Wingdings" w:hint="default"/>
      </w:rPr>
    </w:lvl>
    <w:lvl w:ilvl="7" w:tplc="AFB8CF84" w:tentative="1">
      <w:start w:val="1"/>
      <w:numFmt w:val="bullet"/>
      <w:lvlText w:val=""/>
      <w:lvlJc w:val="left"/>
      <w:pPr>
        <w:tabs>
          <w:tab w:val="num" w:pos="3840"/>
        </w:tabs>
        <w:ind w:left="3840" w:hanging="480"/>
      </w:pPr>
      <w:rPr>
        <w:rFonts w:ascii="Wingdings" w:hAnsi="Wingdings" w:hint="default"/>
      </w:rPr>
    </w:lvl>
    <w:lvl w:ilvl="8" w:tplc="BB60DC8C"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A3B73A0"/>
    <w:multiLevelType w:val="hybridMultilevel"/>
    <w:tmpl w:val="0BF652D6"/>
    <w:lvl w:ilvl="0" w:tplc="82CE8F0A">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9679A"/>
    <w:multiLevelType w:val="hybridMultilevel"/>
    <w:tmpl w:val="4E5C9D14"/>
    <w:lvl w:ilvl="0" w:tplc="13B2F4EC">
      <w:numFmt w:val="bullet"/>
      <w:suff w:val="space"/>
      <w:lvlText w:val="・"/>
      <w:lvlJc w:val="left"/>
      <w:pPr>
        <w:ind w:left="200" w:hanging="200"/>
      </w:pPr>
      <w:rPr>
        <w:rFonts w:ascii="ＭＳ 明朝" w:eastAsia="ＭＳ 明朝" w:hAnsi="Century" w:hint="eastAsia"/>
      </w:rPr>
    </w:lvl>
    <w:lvl w:ilvl="1" w:tplc="8CD66B00" w:tentative="1">
      <w:start w:val="1"/>
      <w:numFmt w:val="bullet"/>
      <w:lvlText w:val=""/>
      <w:lvlJc w:val="left"/>
      <w:pPr>
        <w:tabs>
          <w:tab w:val="num" w:pos="960"/>
        </w:tabs>
        <w:ind w:left="960" w:hanging="480"/>
      </w:pPr>
      <w:rPr>
        <w:rFonts w:ascii="Wingdings" w:hAnsi="Wingdings" w:hint="default"/>
      </w:rPr>
    </w:lvl>
    <w:lvl w:ilvl="2" w:tplc="5CB4DF84" w:tentative="1">
      <w:start w:val="1"/>
      <w:numFmt w:val="bullet"/>
      <w:lvlText w:val=""/>
      <w:lvlJc w:val="left"/>
      <w:pPr>
        <w:tabs>
          <w:tab w:val="num" w:pos="1440"/>
        </w:tabs>
        <w:ind w:left="1440" w:hanging="480"/>
      </w:pPr>
      <w:rPr>
        <w:rFonts w:ascii="Wingdings" w:hAnsi="Wingdings" w:hint="default"/>
      </w:rPr>
    </w:lvl>
    <w:lvl w:ilvl="3" w:tplc="5DEA7282" w:tentative="1">
      <w:start w:val="1"/>
      <w:numFmt w:val="bullet"/>
      <w:lvlText w:val=""/>
      <w:lvlJc w:val="left"/>
      <w:pPr>
        <w:tabs>
          <w:tab w:val="num" w:pos="1920"/>
        </w:tabs>
        <w:ind w:left="1920" w:hanging="480"/>
      </w:pPr>
      <w:rPr>
        <w:rFonts w:ascii="Wingdings" w:hAnsi="Wingdings" w:hint="default"/>
      </w:rPr>
    </w:lvl>
    <w:lvl w:ilvl="4" w:tplc="5C1E5A1A" w:tentative="1">
      <w:start w:val="1"/>
      <w:numFmt w:val="bullet"/>
      <w:lvlText w:val=""/>
      <w:lvlJc w:val="left"/>
      <w:pPr>
        <w:tabs>
          <w:tab w:val="num" w:pos="2400"/>
        </w:tabs>
        <w:ind w:left="2400" w:hanging="480"/>
      </w:pPr>
      <w:rPr>
        <w:rFonts w:ascii="Wingdings" w:hAnsi="Wingdings" w:hint="default"/>
      </w:rPr>
    </w:lvl>
    <w:lvl w:ilvl="5" w:tplc="08F026B4" w:tentative="1">
      <w:start w:val="1"/>
      <w:numFmt w:val="bullet"/>
      <w:lvlText w:val=""/>
      <w:lvlJc w:val="left"/>
      <w:pPr>
        <w:tabs>
          <w:tab w:val="num" w:pos="2880"/>
        </w:tabs>
        <w:ind w:left="2880" w:hanging="480"/>
      </w:pPr>
      <w:rPr>
        <w:rFonts w:ascii="Wingdings" w:hAnsi="Wingdings" w:hint="default"/>
      </w:rPr>
    </w:lvl>
    <w:lvl w:ilvl="6" w:tplc="5052B6B4" w:tentative="1">
      <w:start w:val="1"/>
      <w:numFmt w:val="bullet"/>
      <w:lvlText w:val=""/>
      <w:lvlJc w:val="left"/>
      <w:pPr>
        <w:tabs>
          <w:tab w:val="num" w:pos="3360"/>
        </w:tabs>
        <w:ind w:left="3360" w:hanging="480"/>
      </w:pPr>
      <w:rPr>
        <w:rFonts w:ascii="Wingdings" w:hAnsi="Wingdings" w:hint="default"/>
      </w:rPr>
    </w:lvl>
    <w:lvl w:ilvl="7" w:tplc="B600B54E" w:tentative="1">
      <w:start w:val="1"/>
      <w:numFmt w:val="bullet"/>
      <w:lvlText w:val=""/>
      <w:lvlJc w:val="left"/>
      <w:pPr>
        <w:tabs>
          <w:tab w:val="num" w:pos="3840"/>
        </w:tabs>
        <w:ind w:left="3840" w:hanging="480"/>
      </w:pPr>
      <w:rPr>
        <w:rFonts w:ascii="Wingdings" w:hAnsi="Wingdings" w:hint="default"/>
      </w:rPr>
    </w:lvl>
    <w:lvl w:ilvl="8" w:tplc="00922C2A"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9106432"/>
    <w:multiLevelType w:val="hybridMultilevel"/>
    <w:tmpl w:val="1C6CD7FC"/>
    <w:lvl w:ilvl="0" w:tplc="E4C63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853C05"/>
    <w:multiLevelType w:val="hybridMultilevel"/>
    <w:tmpl w:val="113C9D2C"/>
    <w:lvl w:ilvl="0" w:tplc="70EA60C2">
      <w:numFmt w:val="bullet"/>
      <w:suff w:val="space"/>
      <w:lvlText w:val="・"/>
      <w:lvlJc w:val="left"/>
      <w:pPr>
        <w:ind w:left="200" w:hanging="200"/>
      </w:pPr>
      <w:rPr>
        <w:rFonts w:ascii="ＭＳ 明朝" w:eastAsia="ＭＳ 明朝" w:hAnsi="Century" w:hint="eastAsia"/>
      </w:rPr>
    </w:lvl>
    <w:lvl w:ilvl="1" w:tplc="6F7EC1C8" w:tentative="1">
      <w:start w:val="1"/>
      <w:numFmt w:val="bullet"/>
      <w:lvlText w:val=""/>
      <w:lvlJc w:val="left"/>
      <w:pPr>
        <w:tabs>
          <w:tab w:val="num" w:pos="960"/>
        </w:tabs>
        <w:ind w:left="960" w:hanging="480"/>
      </w:pPr>
      <w:rPr>
        <w:rFonts w:ascii="Wingdings" w:hAnsi="Wingdings" w:hint="default"/>
      </w:rPr>
    </w:lvl>
    <w:lvl w:ilvl="2" w:tplc="A5C4DBEC" w:tentative="1">
      <w:start w:val="1"/>
      <w:numFmt w:val="bullet"/>
      <w:lvlText w:val=""/>
      <w:lvlJc w:val="left"/>
      <w:pPr>
        <w:tabs>
          <w:tab w:val="num" w:pos="1440"/>
        </w:tabs>
        <w:ind w:left="1440" w:hanging="480"/>
      </w:pPr>
      <w:rPr>
        <w:rFonts w:ascii="Wingdings" w:hAnsi="Wingdings" w:hint="default"/>
      </w:rPr>
    </w:lvl>
    <w:lvl w:ilvl="3" w:tplc="9F18D5B4" w:tentative="1">
      <w:start w:val="1"/>
      <w:numFmt w:val="bullet"/>
      <w:lvlText w:val=""/>
      <w:lvlJc w:val="left"/>
      <w:pPr>
        <w:tabs>
          <w:tab w:val="num" w:pos="1920"/>
        </w:tabs>
        <w:ind w:left="1920" w:hanging="480"/>
      </w:pPr>
      <w:rPr>
        <w:rFonts w:ascii="Wingdings" w:hAnsi="Wingdings" w:hint="default"/>
      </w:rPr>
    </w:lvl>
    <w:lvl w:ilvl="4" w:tplc="DD9A15D6" w:tentative="1">
      <w:start w:val="1"/>
      <w:numFmt w:val="bullet"/>
      <w:lvlText w:val=""/>
      <w:lvlJc w:val="left"/>
      <w:pPr>
        <w:tabs>
          <w:tab w:val="num" w:pos="2400"/>
        </w:tabs>
        <w:ind w:left="2400" w:hanging="480"/>
      </w:pPr>
      <w:rPr>
        <w:rFonts w:ascii="Wingdings" w:hAnsi="Wingdings" w:hint="default"/>
      </w:rPr>
    </w:lvl>
    <w:lvl w:ilvl="5" w:tplc="204451E4" w:tentative="1">
      <w:start w:val="1"/>
      <w:numFmt w:val="bullet"/>
      <w:lvlText w:val=""/>
      <w:lvlJc w:val="left"/>
      <w:pPr>
        <w:tabs>
          <w:tab w:val="num" w:pos="2880"/>
        </w:tabs>
        <w:ind w:left="2880" w:hanging="480"/>
      </w:pPr>
      <w:rPr>
        <w:rFonts w:ascii="Wingdings" w:hAnsi="Wingdings" w:hint="default"/>
      </w:rPr>
    </w:lvl>
    <w:lvl w:ilvl="6" w:tplc="04A0C802" w:tentative="1">
      <w:start w:val="1"/>
      <w:numFmt w:val="bullet"/>
      <w:lvlText w:val=""/>
      <w:lvlJc w:val="left"/>
      <w:pPr>
        <w:tabs>
          <w:tab w:val="num" w:pos="3360"/>
        </w:tabs>
        <w:ind w:left="3360" w:hanging="480"/>
      </w:pPr>
      <w:rPr>
        <w:rFonts w:ascii="Wingdings" w:hAnsi="Wingdings" w:hint="default"/>
      </w:rPr>
    </w:lvl>
    <w:lvl w:ilvl="7" w:tplc="6D2A3BE2" w:tentative="1">
      <w:start w:val="1"/>
      <w:numFmt w:val="bullet"/>
      <w:lvlText w:val=""/>
      <w:lvlJc w:val="left"/>
      <w:pPr>
        <w:tabs>
          <w:tab w:val="num" w:pos="3840"/>
        </w:tabs>
        <w:ind w:left="3840" w:hanging="480"/>
      </w:pPr>
      <w:rPr>
        <w:rFonts w:ascii="Wingdings" w:hAnsi="Wingdings" w:hint="default"/>
      </w:rPr>
    </w:lvl>
    <w:lvl w:ilvl="8" w:tplc="D1A08500"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9"/>
  </w:num>
  <w:num w:numId="3">
    <w:abstractNumId w:val="7"/>
  </w:num>
  <w:num w:numId="4">
    <w:abstractNumId w:val="0"/>
  </w:num>
  <w:num w:numId="5">
    <w:abstractNumId w:val="11"/>
  </w:num>
  <w:num w:numId="6">
    <w:abstractNumId w:val="4"/>
  </w:num>
  <w:num w:numId="7">
    <w:abstractNumId w:val="6"/>
  </w:num>
  <w:num w:numId="8">
    <w:abstractNumId w:val="3"/>
  </w:num>
  <w:num w:numId="9">
    <w:abstractNumId w:val="10"/>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1E"/>
    <w:rsid w:val="00010EC1"/>
    <w:rsid w:val="00012944"/>
    <w:rsid w:val="000211CD"/>
    <w:rsid w:val="00026BF8"/>
    <w:rsid w:val="00051FC2"/>
    <w:rsid w:val="000744B5"/>
    <w:rsid w:val="0007760B"/>
    <w:rsid w:val="000A2E90"/>
    <w:rsid w:val="000D0F4C"/>
    <w:rsid w:val="000E153A"/>
    <w:rsid w:val="000E43B1"/>
    <w:rsid w:val="000E6B17"/>
    <w:rsid w:val="00107CA5"/>
    <w:rsid w:val="0011631E"/>
    <w:rsid w:val="00133C54"/>
    <w:rsid w:val="001359A1"/>
    <w:rsid w:val="00154604"/>
    <w:rsid w:val="00154BFA"/>
    <w:rsid w:val="001752F1"/>
    <w:rsid w:val="00180463"/>
    <w:rsid w:val="001835EE"/>
    <w:rsid w:val="00196833"/>
    <w:rsid w:val="001A25C4"/>
    <w:rsid w:val="001A2C1E"/>
    <w:rsid w:val="001D36C5"/>
    <w:rsid w:val="001E0198"/>
    <w:rsid w:val="001E0C59"/>
    <w:rsid w:val="001E7886"/>
    <w:rsid w:val="0021274E"/>
    <w:rsid w:val="002210F3"/>
    <w:rsid w:val="00221453"/>
    <w:rsid w:val="00223C5E"/>
    <w:rsid w:val="00227713"/>
    <w:rsid w:val="0023185B"/>
    <w:rsid w:val="00243430"/>
    <w:rsid w:val="00276DB7"/>
    <w:rsid w:val="0028098B"/>
    <w:rsid w:val="00281443"/>
    <w:rsid w:val="00290BDC"/>
    <w:rsid w:val="002A0D5A"/>
    <w:rsid w:val="002A1094"/>
    <w:rsid w:val="002A7B39"/>
    <w:rsid w:val="002D41C6"/>
    <w:rsid w:val="002D4446"/>
    <w:rsid w:val="002E417D"/>
    <w:rsid w:val="0030202D"/>
    <w:rsid w:val="0030559F"/>
    <w:rsid w:val="0030777E"/>
    <w:rsid w:val="00311F98"/>
    <w:rsid w:val="00321EDF"/>
    <w:rsid w:val="003629CE"/>
    <w:rsid w:val="00377C36"/>
    <w:rsid w:val="00382883"/>
    <w:rsid w:val="003833D6"/>
    <w:rsid w:val="00395C84"/>
    <w:rsid w:val="003A341B"/>
    <w:rsid w:val="003E5B4E"/>
    <w:rsid w:val="003F5ED9"/>
    <w:rsid w:val="00402870"/>
    <w:rsid w:val="00441976"/>
    <w:rsid w:val="004526BB"/>
    <w:rsid w:val="00455251"/>
    <w:rsid w:val="0047604F"/>
    <w:rsid w:val="004877A7"/>
    <w:rsid w:val="004957E9"/>
    <w:rsid w:val="004A0467"/>
    <w:rsid w:val="004D002D"/>
    <w:rsid w:val="004D15AE"/>
    <w:rsid w:val="004E2382"/>
    <w:rsid w:val="004F206F"/>
    <w:rsid w:val="0052228C"/>
    <w:rsid w:val="0053559D"/>
    <w:rsid w:val="0054017C"/>
    <w:rsid w:val="005409FD"/>
    <w:rsid w:val="005436E8"/>
    <w:rsid w:val="005555FC"/>
    <w:rsid w:val="005617CE"/>
    <w:rsid w:val="00563C59"/>
    <w:rsid w:val="00586438"/>
    <w:rsid w:val="00597918"/>
    <w:rsid w:val="005B0327"/>
    <w:rsid w:val="005B6FA4"/>
    <w:rsid w:val="005B7832"/>
    <w:rsid w:val="00601FA4"/>
    <w:rsid w:val="00617B78"/>
    <w:rsid w:val="0062224E"/>
    <w:rsid w:val="006372DC"/>
    <w:rsid w:val="00662C19"/>
    <w:rsid w:val="00663BEA"/>
    <w:rsid w:val="00672D42"/>
    <w:rsid w:val="006869C4"/>
    <w:rsid w:val="00686DF6"/>
    <w:rsid w:val="00704788"/>
    <w:rsid w:val="0072187E"/>
    <w:rsid w:val="0072608C"/>
    <w:rsid w:val="00730899"/>
    <w:rsid w:val="0074110A"/>
    <w:rsid w:val="00744F00"/>
    <w:rsid w:val="00752306"/>
    <w:rsid w:val="007C3356"/>
    <w:rsid w:val="007D66C9"/>
    <w:rsid w:val="00811B9B"/>
    <w:rsid w:val="008145C7"/>
    <w:rsid w:val="00816898"/>
    <w:rsid w:val="00817A63"/>
    <w:rsid w:val="00846B12"/>
    <w:rsid w:val="008715FF"/>
    <w:rsid w:val="0087469E"/>
    <w:rsid w:val="00884559"/>
    <w:rsid w:val="008D36B4"/>
    <w:rsid w:val="008D3ACA"/>
    <w:rsid w:val="00921B7E"/>
    <w:rsid w:val="00922BCD"/>
    <w:rsid w:val="00924C74"/>
    <w:rsid w:val="0093281A"/>
    <w:rsid w:val="00934AE6"/>
    <w:rsid w:val="009469F3"/>
    <w:rsid w:val="00952F33"/>
    <w:rsid w:val="00960102"/>
    <w:rsid w:val="009629C8"/>
    <w:rsid w:val="00974DA0"/>
    <w:rsid w:val="00981756"/>
    <w:rsid w:val="009869BE"/>
    <w:rsid w:val="00992B6E"/>
    <w:rsid w:val="009976C4"/>
    <w:rsid w:val="009A0E28"/>
    <w:rsid w:val="009A41E6"/>
    <w:rsid w:val="00A23756"/>
    <w:rsid w:val="00A330DC"/>
    <w:rsid w:val="00A34B2A"/>
    <w:rsid w:val="00A538BD"/>
    <w:rsid w:val="00A56A81"/>
    <w:rsid w:val="00A63298"/>
    <w:rsid w:val="00A955A4"/>
    <w:rsid w:val="00AA4876"/>
    <w:rsid w:val="00AB4998"/>
    <w:rsid w:val="00AD2588"/>
    <w:rsid w:val="00AF3CE7"/>
    <w:rsid w:val="00AF5E07"/>
    <w:rsid w:val="00B0250A"/>
    <w:rsid w:val="00B03C99"/>
    <w:rsid w:val="00B26E61"/>
    <w:rsid w:val="00B53EE7"/>
    <w:rsid w:val="00B55FDE"/>
    <w:rsid w:val="00B60F28"/>
    <w:rsid w:val="00B67A3E"/>
    <w:rsid w:val="00B74050"/>
    <w:rsid w:val="00BA2B1E"/>
    <w:rsid w:val="00BB0D74"/>
    <w:rsid w:val="00BF3D37"/>
    <w:rsid w:val="00C318EB"/>
    <w:rsid w:val="00C80A3C"/>
    <w:rsid w:val="00C81C5C"/>
    <w:rsid w:val="00C9382F"/>
    <w:rsid w:val="00CB123F"/>
    <w:rsid w:val="00CE0E86"/>
    <w:rsid w:val="00CF4493"/>
    <w:rsid w:val="00D0242F"/>
    <w:rsid w:val="00D32C3C"/>
    <w:rsid w:val="00D50E89"/>
    <w:rsid w:val="00D65700"/>
    <w:rsid w:val="00D71886"/>
    <w:rsid w:val="00D97444"/>
    <w:rsid w:val="00DD4038"/>
    <w:rsid w:val="00DE5CBC"/>
    <w:rsid w:val="00E01CCF"/>
    <w:rsid w:val="00E072A7"/>
    <w:rsid w:val="00E403CC"/>
    <w:rsid w:val="00E434BD"/>
    <w:rsid w:val="00E73D12"/>
    <w:rsid w:val="00E91D2F"/>
    <w:rsid w:val="00EA3E22"/>
    <w:rsid w:val="00EA40B8"/>
    <w:rsid w:val="00EB30BC"/>
    <w:rsid w:val="00EE7843"/>
    <w:rsid w:val="00EE7FAA"/>
    <w:rsid w:val="00EF0B3E"/>
    <w:rsid w:val="00F01EC5"/>
    <w:rsid w:val="00F0204A"/>
    <w:rsid w:val="00F14485"/>
    <w:rsid w:val="00F23296"/>
    <w:rsid w:val="00F35412"/>
    <w:rsid w:val="00F3736C"/>
    <w:rsid w:val="00F44894"/>
    <w:rsid w:val="00F466B9"/>
    <w:rsid w:val="00F6578F"/>
    <w:rsid w:val="00FC44F5"/>
    <w:rsid w:val="00FC57EA"/>
    <w:rsid w:val="00FC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0BCE7"/>
  <w15:chartTrackingRefBased/>
  <w15:docId w15:val="{AF7B4A57-7DFF-40B4-BC32-2AAF6EE7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Body Text"/>
    <w:basedOn w:val="a"/>
    <w:semiHidden/>
    <w:rPr>
      <w:sz w:val="18"/>
    </w:rPr>
  </w:style>
  <w:style w:type="paragraph" w:styleId="a8">
    <w:name w:val="Balloon Text"/>
    <w:basedOn w:val="a"/>
    <w:link w:val="a9"/>
    <w:uiPriority w:val="99"/>
    <w:semiHidden/>
    <w:unhideWhenUsed/>
    <w:rsid w:val="00A56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6A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4CFD-AFBD-4CCD-847C-CDE6DFFC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yukie</dc:creator>
  <cp:keywords/>
  <cp:lastModifiedBy>草場 勇介</cp:lastModifiedBy>
  <cp:revision>3</cp:revision>
  <cp:lastPrinted>2019-09-18T00:54:00Z</cp:lastPrinted>
  <dcterms:created xsi:type="dcterms:W3CDTF">2019-10-17T00:34:00Z</dcterms:created>
  <dcterms:modified xsi:type="dcterms:W3CDTF">2019-11-13T08:01:00Z</dcterms:modified>
</cp:coreProperties>
</file>